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697F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981EAE" w:rsidRPr="00981EAE" w14:paraId="060E95B7" w14:textId="77777777" w:rsidTr="007A745A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0E30F4A" w14:textId="77777777" w:rsidR="00981EAE" w:rsidRPr="00981EAE" w:rsidRDefault="00981EAE" w:rsidP="00981EAE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en-US"/>
                <w14:ligatures w14:val="standardContextual"/>
              </w:rPr>
              <w:object w:dxaOrig="1080" w:dyaOrig="1215" w14:anchorId="38EDAB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829195953" r:id="rId6"/>
              </w:object>
            </w:r>
          </w:p>
        </w:tc>
        <w:tc>
          <w:tcPr>
            <w:tcW w:w="443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1CE4D3E" w14:textId="77777777" w:rsidR="00981EAE" w:rsidRPr="00981EAE" w:rsidRDefault="00981EAE" w:rsidP="00981EAE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Bosna i Hercegovina</w:t>
            </w:r>
          </w:p>
          <w:p w14:paraId="127628AE" w14:textId="77777777" w:rsidR="00981EAE" w:rsidRPr="00981EAE" w:rsidRDefault="00981EAE" w:rsidP="00981EAE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Federacija Bosne i Hercegovine</w:t>
            </w:r>
          </w:p>
          <w:p w14:paraId="5A035714" w14:textId="77777777" w:rsidR="00981EAE" w:rsidRPr="00981EAE" w:rsidRDefault="00981EAE" w:rsidP="00981EAE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Hercegovačko – neretvanski kanton</w:t>
            </w:r>
          </w:p>
          <w:p w14:paraId="4D307920" w14:textId="77777777" w:rsidR="00981EAE" w:rsidRPr="00981EAE" w:rsidRDefault="00981EAE" w:rsidP="00981EAE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Grad Konjic</w:t>
            </w:r>
          </w:p>
          <w:p w14:paraId="57A398D1" w14:textId="77777777" w:rsidR="00981EAE" w:rsidRPr="00981EAE" w:rsidRDefault="00981EAE" w:rsidP="00981EAE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Gradsko vijeće</w:t>
            </w:r>
          </w:p>
        </w:tc>
        <w:tc>
          <w:tcPr>
            <w:tcW w:w="348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A2A5BC0" w14:textId="77777777" w:rsidR="00981EAE" w:rsidRPr="00981EAE" w:rsidRDefault="00981EAE" w:rsidP="00981EAE">
            <w:pPr>
              <w:jc w:val="right"/>
              <w:rPr>
                <w:rFonts w:ascii="Times New Roman" w:hAnsi="Times New Roman" w:cs="Times New Roman"/>
                <w:i w:val="0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noProof/>
                <w:kern w:val="2"/>
                <w:sz w:val="16"/>
                <w:szCs w:val="16"/>
                <w:lang w:val="en-US"/>
                <w14:ligatures w14:val="standardContextual"/>
              </w:rPr>
              <w:drawing>
                <wp:inline distT="0" distB="0" distL="0" distR="0" wp14:anchorId="285B2A57" wp14:editId="4C741FC0">
                  <wp:extent cx="1590675" cy="752475"/>
                  <wp:effectExtent l="0" t="0" r="9525" b="9525"/>
                  <wp:docPr id="2035047392" name="Slika 1" descr="Slika na kojoj se prikazuje tekst, Font, logotip, simbol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Font, logotip, simbol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25376" w14:textId="77777777" w:rsidR="00981EAE" w:rsidRPr="00981EAE" w:rsidRDefault="00981EAE" w:rsidP="00981EAE">
      <w:pPr>
        <w:jc w:val="both"/>
        <w:rPr>
          <w:rFonts w:ascii="Times New Roman" w:hAnsi="Times New Roman" w:cs="Times New Roman"/>
          <w:bCs/>
          <w:i w:val="0"/>
          <w:sz w:val="22"/>
          <w:szCs w:val="22"/>
          <w:lang w:val="hr-HR"/>
        </w:rPr>
      </w:pPr>
    </w:p>
    <w:p w14:paraId="2098C8BC" w14:textId="620C5044" w:rsidR="00981EAE" w:rsidRPr="00981EAE" w:rsidRDefault="00981EAE" w:rsidP="00981EAE">
      <w:pPr>
        <w:jc w:val="both"/>
        <w:rPr>
          <w:rFonts w:ascii="Times New Roman" w:hAnsi="Times New Roman" w:cs="Times New Roman"/>
          <w:bCs/>
          <w:i w:val="0"/>
          <w:sz w:val="22"/>
          <w:szCs w:val="22"/>
          <w:lang w:val="hr-HR"/>
        </w:rPr>
      </w:pPr>
      <w:r w:rsidRPr="00981EAE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Broj:</w:t>
      </w:r>
      <w:r w:rsidR="00F3158D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03-02-2-5120/25</w:t>
      </w:r>
    </w:p>
    <w:p w14:paraId="2059994F" w14:textId="33A6055A" w:rsidR="00981EAE" w:rsidRPr="00981EAE" w:rsidRDefault="00981EAE" w:rsidP="00981EAE">
      <w:pPr>
        <w:jc w:val="both"/>
        <w:rPr>
          <w:rFonts w:ascii="Times New Roman" w:hAnsi="Times New Roman" w:cs="Times New Roman"/>
          <w:bCs/>
          <w:i w:val="0"/>
          <w:sz w:val="22"/>
          <w:szCs w:val="22"/>
          <w:lang w:val="hr-HR"/>
        </w:rPr>
      </w:pPr>
      <w:r w:rsidRPr="00981EAE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Konjic,</w:t>
      </w:r>
      <w:r w:rsidR="00F152CA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31.12.</w:t>
      </w:r>
      <w:r w:rsidRPr="00981EAE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2025. godine</w:t>
      </w:r>
    </w:p>
    <w:p w14:paraId="6654EB74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530F8A5A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40424E46" w14:textId="54A3B6F7" w:rsidR="009714AD" w:rsidRPr="009714AD" w:rsidRDefault="00981EAE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Na osnovu člana 7. i 8. Zakona o ministarskim, vladinim i drugim imenovanjima Federacije Bosne i Hercegovine (</w:t>
      </w:r>
      <w:r w:rsidR="00F152CA">
        <w:rPr>
          <w:rFonts w:ascii="Times New Roman" w:hAnsi="Times New Roman" w:cs="Times New Roman"/>
          <w:i w:val="0"/>
          <w:sz w:val="22"/>
          <w:szCs w:val="22"/>
          <w:lang w:val="bs-Latn-BA"/>
        </w:rPr>
        <w:t>„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Službene novine F</w:t>
      </w:r>
      <w:r w:rsidR="00F152CA">
        <w:rPr>
          <w:rFonts w:ascii="Times New Roman" w:hAnsi="Times New Roman" w:cs="Times New Roman"/>
          <w:i w:val="0"/>
          <w:sz w:val="22"/>
          <w:szCs w:val="22"/>
          <w:lang w:val="bs-Latn-BA"/>
        </w:rPr>
        <w:t>ederacije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BiH</w:t>
      </w:r>
      <w:r w:rsidR="00F152CA">
        <w:rPr>
          <w:rFonts w:ascii="Times New Roman" w:hAnsi="Times New Roman" w:cs="Times New Roman"/>
          <w:i w:val="0"/>
          <w:sz w:val="22"/>
          <w:szCs w:val="22"/>
          <w:lang w:val="bs-Latn-BA"/>
        </w:rPr>
        <w:t>“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broj</w:t>
      </w:r>
      <w:r w:rsidR="00F152CA">
        <w:rPr>
          <w:rFonts w:ascii="Times New Roman" w:hAnsi="Times New Roman" w:cs="Times New Roman"/>
          <w:i w:val="0"/>
          <w:sz w:val="22"/>
          <w:szCs w:val="22"/>
          <w:lang w:val="bs-Latn-BA"/>
        </w:rPr>
        <w:t>: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12/03, 34/03 i 65/13), 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Odluke o utvrđivanju standarda i kriterija za imenovanja na upražnjene pozicije u reguliranim </w:t>
      </w:r>
      <w:r w:rsidR="0061547B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organima 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Općine Konjic (</w:t>
      </w:r>
      <w:r w:rsidR="00D02325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„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Službeni glasnik Općine Konjic</w:t>
      </w:r>
      <w:r w:rsidR="00D02325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“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broj</w:t>
      </w:r>
      <w:r w:rsidR="00D02325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: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</w:t>
      </w:r>
      <w:r w:rsidR="0061547B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4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/</w:t>
      </w:r>
      <w:r w:rsidR="0061547B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22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) </w:t>
      </w:r>
      <w:r w:rsidR="009714AD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i</w:t>
      </w:r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člana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16. 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Statuta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Grada 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Konjica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(“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Službeni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glasnik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Grada 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Konjica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” </w:t>
      </w:r>
      <w:proofErr w:type="spell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broj</w:t>
      </w:r>
      <w:proofErr w:type="spell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: 10/22</w:t>
      </w:r>
      <w:proofErr w:type="gramStart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) ,</w:t>
      </w:r>
      <w:proofErr w:type="gramEnd"/>
      <w:r w:rsidR="009714AD"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</w:t>
      </w:r>
      <w:r w:rsidR="009714AD"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Gradsko vijeće Konjic objavljuje</w:t>
      </w:r>
    </w:p>
    <w:p w14:paraId="7EC86A69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69A72851" w14:textId="77777777" w:rsidR="00981EAE" w:rsidRDefault="00981EAE" w:rsidP="00981EAE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J A V N I   O G L A S</w:t>
      </w:r>
    </w:p>
    <w:p w14:paraId="4CC2941A" w14:textId="77777777" w:rsidR="00981EAE" w:rsidRDefault="00981EAE" w:rsidP="00981EAE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za izbor i imenovanje članova upravnog odbora iz reda osnivača u Ustanovi ''Narodni univerzitet'' Konjic iz Konjica </w:t>
      </w:r>
    </w:p>
    <w:p w14:paraId="5FB879C4" w14:textId="77777777" w:rsid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                                                   </w:t>
      </w:r>
    </w:p>
    <w:p w14:paraId="4324499E" w14:textId="77777777" w:rsidR="00981EAE" w:rsidRDefault="00981EAE" w:rsidP="00981EAE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I</w:t>
      </w:r>
    </w:p>
    <w:p w14:paraId="6228FE13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hr-HR"/>
        </w:rPr>
      </w:pP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Objavljuje se Javni oglas za izbor i imenovanje dva (2) člana Upravnog odbora iz reda osnivača u Ustanovi ''Narodni univerzitet'' Konjic</w:t>
      </w:r>
      <w:r>
        <w:rPr>
          <w:rFonts w:ascii="Times New Roman" w:hAnsi="Times New Roman" w:cs="Times New Roman"/>
          <w:i w:val="0"/>
          <w:sz w:val="22"/>
          <w:szCs w:val="22"/>
          <w:lang w:val="hr-HR"/>
        </w:rPr>
        <w:t xml:space="preserve"> iz Konjica</w:t>
      </w:r>
    </w:p>
    <w:p w14:paraId="59A80A46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hr-HR"/>
        </w:rPr>
      </w:pPr>
    </w:p>
    <w:p w14:paraId="1E9F046F" w14:textId="77777777" w:rsidR="00981EAE" w:rsidRDefault="00981EAE" w:rsidP="00981EAE">
      <w:pPr>
        <w:jc w:val="both"/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</w:pPr>
      <w:r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  <w:t>Opis pozicije</w:t>
      </w:r>
    </w:p>
    <w:p w14:paraId="5579EA78" w14:textId="77777777" w:rsidR="00981EAE" w:rsidRDefault="00981EAE" w:rsidP="00981EAE">
      <w:pPr>
        <w:jc w:val="both"/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</w:pPr>
      <w:r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  <w:t>Upravni odbor</w:t>
      </w:r>
    </w:p>
    <w:p w14:paraId="4124D6C2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t xml:space="preserve">- 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donosi pravila ustanove,</w:t>
      </w:r>
    </w:p>
    <w:p w14:paraId="3D4FB029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imenuje i razrješava direktora,</w:t>
      </w:r>
    </w:p>
    <w:p w14:paraId="3525ED03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utvrđuje planove rada i razvoja,</w:t>
      </w:r>
    </w:p>
    <w:p w14:paraId="0B0256F2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utvrđuje godišnji program rada, </w:t>
      </w:r>
    </w:p>
    <w:p w14:paraId="73CE46FF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- donosi finansijski plan i usvaja godišnji obračun,</w:t>
      </w:r>
    </w:p>
    <w:p w14:paraId="4B86909C" w14:textId="77777777" w:rsidR="00981EAE" w:rsidRDefault="00981EAE" w:rsidP="00981EAE">
      <w:pPr>
        <w:ind w:left="142" w:hanging="142"/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donosi opšti akt o unutrašnjoj organizaciji i sistematizaciji poslova i druge opšte akte u skladu sa zakonom i   pravilima ustanove,</w:t>
      </w:r>
    </w:p>
    <w:p w14:paraId="046680C6" w14:textId="77777777" w:rsidR="00981EAE" w:rsidRDefault="00981EAE" w:rsidP="00981EAE">
      <w:pPr>
        <w:ind w:left="142" w:hanging="142"/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odlučuje o svim pitanjima obavljanja djelatnosti radi koji je ustanova osnovana, ako zakonom nije određeno da o određenim pitanjima odlučuje drugi organ ustanove,</w:t>
      </w:r>
    </w:p>
    <w:p w14:paraId="6B66E612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usmjerava, kontroliše i ocjenjuje rad direktora - rješava sva pitanja odnosa sa osnivačem, </w:t>
      </w:r>
    </w:p>
    <w:p w14:paraId="65953EF1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odlučuje o korištenju sredstava preko iznosa utvrđenog pravilima ustanove, </w:t>
      </w:r>
    </w:p>
    <w:p w14:paraId="299C8DE0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odgovara osnivaču za rezultate rada ustanove, </w:t>
      </w:r>
    </w:p>
    <w:p w14:paraId="75FB9A8C" w14:textId="77777777" w:rsidR="00981EAE" w:rsidRDefault="00981EAE" w:rsidP="00981EAE">
      <w:pPr>
        <w:ind w:left="142" w:hanging="142"/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odlučuje o prigovoru radnika na rješenje kojim je drugi organ određen pravilima ustanove odlučio o pravu, obavezi i odgovornosti radnika iz radnog odnosa, </w:t>
      </w:r>
    </w:p>
    <w:p w14:paraId="5064D456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podnosi osnivaču najmanje jedanput godišnje izvještaj o poslovanju ustanove, </w:t>
      </w:r>
    </w:p>
    <w:p w14:paraId="4732BB3D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- vrši i druge poslove u skladu sa zakonom i pravilima ustanove.</w:t>
      </w:r>
      <w:r>
        <w:rPr>
          <w:lang w:val="bs-Latn-BA"/>
        </w:rPr>
        <w:t xml:space="preserve"> </w:t>
      </w:r>
    </w:p>
    <w:p w14:paraId="0045DE64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137163E5" w14:textId="77777777" w:rsidR="00981EAE" w:rsidRDefault="00981EAE" w:rsidP="00981EAE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bookmarkStart w:id="0" w:name="_Hlk216424448"/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II </w:t>
      </w:r>
    </w:p>
    <w:p w14:paraId="0FECDCC9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Opći uslovi za imenovanja</w:t>
      </w:r>
    </w:p>
    <w:p w14:paraId="0CDED61A" w14:textId="667ED773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Kandidat iz tačke I ovog Javnog oglasa za imenovanje pozicije u 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upravnom</w:t>
      </w: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odboru dužan je ispunjavati sljedeće uslove:</w:t>
      </w:r>
    </w:p>
    <w:p w14:paraId="5BC85712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1. da je državljanin Bosne i Hercegovine,</w:t>
      </w:r>
    </w:p>
    <w:p w14:paraId="2FC12D26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2. da je stariji od 18 godina,</w:t>
      </w:r>
    </w:p>
    <w:p w14:paraId="20EDDBF4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3. da  nije otpušten sa posla kao rezultat disciplinske mjere na bilo kom nivou u BiH u periodu od 3 godine prije dana objavljivanja upražnjene pozicije,</w:t>
      </w:r>
    </w:p>
    <w:p w14:paraId="601BEE9D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4.  da nije pod optužnicom Međunarodnog suda za ratne zločine u bivšoj Jugoslaviji,</w:t>
      </w:r>
    </w:p>
    <w:p w14:paraId="2A9DE81C" w14:textId="77777777" w:rsidR="00981EAE" w:rsidRPr="00981EAE" w:rsidRDefault="00981EAE" w:rsidP="00981EAE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5. da nije na funkciji u političkoj stranci u smislu člana 5. Zakona o ministarskim, vladinim i drugim  imenovanjima u FBiH (Službene novine FBiH,broj: 12/03, 34/03 i 65/13).</w:t>
      </w:r>
    </w:p>
    <w:p w14:paraId="06DE434E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6. da nema privatni i/ili finansijski interes u javnoj ustanovi u kojoj se kandiduju,</w:t>
      </w:r>
    </w:p>
    <w:p w14:paraId="17C8C59B" w14:textId="77777777" w:rsidR="00981EAE" w:rsidRPr="00981EAE" w:rsidRDefault="00981EAE" w:rsidP="00981EAE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7. da nije u sukobu u smislu odredbi Zakona o sukobu interesa u tijelima vlasti FBiH, ako se radi o konačnom imenovanju u organe javnih preduzeća,</w:t>
      </w:r>
    </w:p>
    <w:p w14:paraId="0C517C9D" w14:textId="77777777" w:rsidR="00981EAE" w:rsidRPr="00981EAE" w:rsidRDefault="00981EAE" w:rsidP="00981EAE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8. da nije osuđivan za krivično djelo,</w:t>
      </w:r>
    </w:p>
    <w:p w14:paraId="2D265A71" w14:textId="77777777" w:rsidR="00981EAE" w:rsidRPr="00981EAE" w:rsidRDefault="00981EAE" w:rsidP="00981EAE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lastRenderedPageBreak/>
        <w:t xml:space="preserve">   9. da se protiv njega ne vodi krivični postupak.</w:t>
      </w:r>
    </w:p>
    <w:p w14:paraId="33687EDD" w14:textId="49E1FA5D" w:rsidR="00981EAE" w:rsidRDefault="00981EAE" w:rsidP="00981EAE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>Dokaz za tačk</w:t>
      </w:r>
      <w:r w:rsid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e</w:t>
      </w: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8. i 9.  izabrani kandidati će dostaviti nakon konačnog imenovanja.</w:t>
      </w:r>
    </w:p>
    <w:p w14:paraId="32BCF3A2" w14:textId="77777777" w:rsidR="00981EAE" w:rsidRPr="00981EAE" w:rsidRDefault="00981EAE" w:rsidP="00981EAE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17AB0086" w14:textId="77777777" w:rsidR="00981EAE" w:rsidRPr="00981EAE" w:rsidRDefault="00981EAE" w:rsidP="00981EAE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  <w:t xml:space="preserve">Napomena: </w:t>
      </w:r>
      <w:r w:rsidRPr="00981EAE">
        <w:rPr>
          <w:rFonts w:ascii="Times New Roman" w:hAnsi="Times New Roman" w:cs="Times New Roman"/>
          <w:i w:val="0"/>
          <w:sz w:val="22"/>
          <w:szCs w:val="22"/>
          <w:lang w:val="bs-Latn-BA"/>
        </w:rPr>
        <w:t>Lični podaci o kandidatima su tajni i mogu se prikupljati i obrađivati samo u skladu sa Zakonom o zaštiti ličnih podataka („Službeni glasnik BiH“ broj: 12/25)</w:t>
      </w:r>
    </w:p>
    <w:p w14:paraId="04E00560" w14:textId="00242D54" w:rsidR="00981EAE" w:rsidRDefault="00981EAE" w:rsidP="00981EAE">
      <w:pPr>
        <w:rPr>
          <w:rFonts w:ascii="Times New Roman" w:hAnsi="Times New Roman" w:cs="Times New Roman"/>
          <w:i w:val="0"/>
          <w:sz w:val="21"/>
          <w:szCs w:val="21"/>
          <w:lang w:val="bs-Latn-BA"/>
        </w:rPr>
      </w:pPr>
    </w:p>
    <w:p w14:paraId="530D6842" w14:textId="77777777" w:rsidR="00981EAE" w:rsidRPr="00981EAE" w:rsidRDefault="00981EAE" w:rsidP="00981EAE">
      <w:pPr>
        <w:ind w:left="426" w:hanging="426"/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</w:pPr>
      <w:r w:rsidRPr="00981EAE"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  <w:t>Posebni uslovi:</w:t>
      </w:r>
    </w:p>
    <w:p w14:paraId="446593FA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 w:val="0"/>
          <w:sz w:val="22"/>
          <w:szCs w:val="22"/>
          <w:lang w:val="bs-Latn-BA"/>
        </w:rPr>
      </w:pPr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da imaju višu ili visoku stručnu spremu prvog, drugog ili trećeg ciklusa Bolonjskog sistema studiranja sa (najmanje 180 ECTS bodova)</w:t>
      </w:r>
      <w:r w:rsidRPr="00981EAE">
        <w:rPr>
          <w:rFonts w:ascii="Times New Roman" w:eastAsia="Calibri" w:hAnsi="Times New Roman" w:cs="Times New Roman"/>
          <w:b/>
          <w:bCs/>
          <w:i w:val="0"/>
          <w:sz w:val="22"/>
          <w:szCs w:val="22"/>
          <w:lang w:val="bs-Latn-BA"/>
        </w:rPr>
        <w:t>,</w:t>
      </w:r>
    </w:p>
    <w:p w14:paraId="07EABC29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najmanje 3 (tri) godine radnog iskustva nakon sticanja više ili visoke stručne spreme,</w:t>
      </w:r>
    </w:p>
    <w:p w14:paraId="5341184E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 xml:space="preserve">da nije predsjednik ili član nijednog </w:t>
      </w:r>
      <w:bookmarkStart w:id="1" w:name="_Hlk91231851"/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drugog nadzornog, upravnog ili školskog odbora,</w:t>
      </w:r>
      <w:bookmarkEnd w:id="1"/>
    </w:p>
    <w:p w14:paraId="034E5702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bookmarkStart w:id="2" w:name="_Hlk91231802"/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da posjeduje stručno znanje iz oblasti rada i organizacije javnih ustanova, kao i sposobnost tumačenja propisa iz oblasti za koju je reguliran organ osnovan,</w:t>
      </w:r>
    </w:p>
    <w:p w14:paraId="6F6CA610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komunikacijske i organizacijske sposobnosti,</w:t>
      </w:r>
    </w:p>
    <w:p w14:paraId="362BB8D0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sposobnost tumačenja propisa iz oblasti za koju je regulirani organ osnovan,</w:t>
      </w:r>
    </w:p>
    <w:p w14:paraId="465DDDDA" w14:textId="77777777" w:rsidR="00981EAE" w:rsidRPr="00981EAE" w:rsidRDefault="00981EAE" w:rsidP="00981EAE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981EAE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sposobnost upravljanja finansijskim i ljudskim resursima.</w:t>
      </w:r>
    </w:p>
    <w:bookmarkEnd w:id="2"/>
    <w:p w14:paraId="54762F37" w14:textId="1A14C951" w:rsidR="00981EAE" w:rsidRDefault="00981EAE" w:rsidP="00981EAE">
      <w:pPr>
        <w:pStyle w:val="BodyTextIndent"/>
        <w:tabs>
          <w:tab w:val="left" w:pos="720"/>
        </w:tabs>
        <w:ind w:left="0"/>
        <w:rPr>
          <w:rFonts w:ascii="Times New Roman" w:hAnsi="Times New Roman" w:cs="Times New Roman"/>
          <w:sz w:val="21"/>
          <w:szCs w:val="21"/>
          <w:lang w:val="bs-Latn-BA"/>
        </w:rPr>
      </w:pPr>
      <w:r w:rsidRPr="00981EAE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981EAE">
        <w:rPr>
          <w:rFonts w:ascii="Times New Roman" w:hAnsi="Times New Roman" w:cs="Times New Roman"/>
          <w:i/>
          <w:sz w:val="22"/>
          <w:szCs w:val="22"/>
          <w:lang w:val="bs-Latn-BA"/>
        </w:rPr>
        <w:t xml:space="preserve">                                                                               </w:t>
      </w:r>
    </w:p>
    <w:p w14:paraId="038AB0ED" w14:textId="77777777" w:rsidR="00981EAE" w:rsidRDefault="00981EAE" w:rsidP="00981EAE">
      <w:pPr>
        <w:jc w:val="both"/>
        <w:rPr>
          <w:rFonts w:ascii="Times New Roman" w:hAnsi="Times New Roman" w:cs="Times New Roman"/>
          <w:i w:val="0"/>
          <w:sz w:val="21"/>
          <w:szCs w:val="21"/>
          <w:lang w:val="bs-Latn-BA"/>
        </w:rPr>
      </w:pPr>
      <w:r>
        <w:rPr>
          <w:rFonts w:ascii="Times New Roman" w:hAnsi="Times New Roman" w:cs="Times New Roman"/>
          <w:i w:val="0"/>
          <w:sz w:val="21"/>
          <w:szCs w:val="21"/>
          <w:lang w:val="bs-Latn-BA"/>
        </w:rPr>
        <w:t xml:space="preserve">                                                                                   </w:t>
      </w:r>
    </w:p>
    <w:p w14:paraId="7AB233A2" w14:textId="77777777" w:rsidR="00981EAE" w:rsidRDefault="00981EAE" w:rsidP="00981EAE">
      <w:pPr>
        <w:jc w:val="center"/>
        <w:rPr>
          <w:rFonts w:ascii="Times New Roman" w:hAnsi="Times New Roman" w:cs="Times New Roman"/>
          <w:b/>
          <w:i w:val="0"/>
          <w:sz w:val="21"/>
          <w:szCs w:val="21"/>
          <w:lang w:val="bs-Latn-BA"/>
        </w:rPr>
      </w:pPr>
      <w:r>
        <w:rPr>
          <w:rFonts w:ascii="Times New Roman" w:hAnsi="Times New Roman" w:cs="Times New Roman"/>
          <w:b/>
          <w:i w:val="0"/>
          <w:sz w:val="21"/>
          <w:szCs w:val="21"/>
          <w:lang w:val="bs-Latn-BA"/>
        </w:rPr>
        <w:t xml:space="preserve">III  </w:t>
      </w:r>
    </w:p>
    <w:p w14:paraId="126FE656" w14:textId="77777777" w:rsidR="009714AD" w:rsidRPr="009714AD" w:rsidRDefault="009714AD" w:rsidP="009714AD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Potrebni dokumenti:</w:t>
      </w:r>
    </w:p>
    <w:p w14:paraId="69E43786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Svojeručno potpisana prijava kandidata treba da sadrži kraću biografiju, adresu i kontakt telefon. </w:t>
      </w:r>
    </w:p>
    <w:p w14:paraId="7332F80D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  <w:t>Uz potpisanu prijavu treba dostaviti:</w:t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</w:t>
      </w:r>
    </w:p>
    <w:p w14:paraId="05630BE7" w14:textId="77777777" w:rsidR="009714AD" w:rsidRPr="009714AD" w:rsidRDefault="009714AD" w:rsidP="009714AD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Uvjerenje o državljanstvu  ili CIPS-ova prijava mjesta boravka,</w:t>
      </w:r>
    </w:p>
    <w:p w14:paraId="43CC5617" w14:textId="77777777" w:rsidR="009714AD" w:rsidRPr="009714AD" w:rsidRDefault="009714AD" w:rsidP="009714AD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Diploma o završenoj školskoj spremi,</w:t>
      </w:r>
    </w:p>
    <w:p w14:paraId="110F7A8A" w14:textId="77777777" w:rsidR="009714AD" w:rsidRPr="009714AD" w:rsidRDefault="009714AD" w:rsidP="009714AD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Ovjerene izjave o činjenicama iz tačke II alineje  3, 4, 5, 6, 7 i tačke II posebni uslovi pod tačkom c. </w:t>
      </w:r>
    </w:p>
    <w:p w14:paraId="19DCACDE" w14:textId="77777777" w:rsidR="009714AD" w:rsidRPr="009714AD" w:rsidRDefault="009714AD" w:rsidP="009714AD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Uvjerenje o radnom iskustvu u struci, najmanje 3 /tri/ godine.</w:t>
      </w:r>
    </w:p>
    <w:p w14:paraId="41E084FC" w14:textId="77777777" w:rsidR="009714AD" w:rsidRPr="009714AD" w:rsidRDefault="009714AD" w:rsidP="009714AD">
      <w:pPr>
        <w:ind w:left="360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Dokumenti koji se prilažu uz prijavu na javni oglas moraju biti originali ili u ovjerenoj kopiji.</w:t>
      </w:r>
    </w:p>
    <w:p w14:paraId="5D5A8432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</w:t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</w:p>
    <w:p w14:paraId="748E6B65" w14:textId="77777777" w:rsidR="009714AD" w:rsidRPr="009714AD" w:rsidRDefault="009714AD" w:rsidP="009714AD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IV.</w:t>
      </w:r>
    </w:p>
    <w:p w14:paraId="16BAFDDA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Sa kandidatima koji budu ispunjavali uslove propisane Javnim oglasom Komisija za izbor i imenovanje na upražnjene pozicije u reguliranim organima Grada Konjic iz reda osnivača obavit će intervju. </w:t>
      </w:r>
    </w:p>
    <w:p w14:paraId="1EA946ED" w14:textId="77777777" w:rsidR="009714AD" w:rsidRPr="009714AD" w:rsidRDefault="009714AD" w:rsidP="009714AD">
      <w:pP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Imenovani kandidati su dužni Službi za poslove gradskog vijeća i mjesnu samoupravu, u roku od 15 dana od dana imenovanja, dostaviti:</w:t>
      </w:r>
    </w:p>
    <w:p w14:paraId="5F12A473" w14:textId="77777777" w:rsidR="009714AD" w:rsidRPr="009714AD" w:rsidRDefault="009714AD" w:rsidP="009714AD">
      <w:pP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Uvjerenje da nisu osuđivani za krivično djelo, izdato od strane MUP-a koje nije starije od 3 mjeseca i </w:t>
      </w:r>
    </w:p>
    <w:p w14:paraId="693BAC03" w14:textId="77777777" w:rsidR="009714AD" w:rsidRPr="009714AD" w:rsidRDefault="009714AD" w:rsidP="009714AD">
      <w:pP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Uvjerenje da se protiv kandidata ne vodi krivični postupak, izdato od strane nadležnog Općinskog suda koje nije starije od 3 mjeseca.                                                           </w:t>
      </w:r>
    </w:p>
    <w:p w14:paraId="3142DFEF" w14:textId="77777777" w:rsidR="009714AD" w:rsidRPr="009714AD" w:rsidRDefault="009714AD" w:rsidP="009714AD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V.</w:t>
      </w:r>
    </w:p>
    <w:p w14:paraId="6D959C6D" w14:textId="77777777" w:rsidR="009714AD" w:rsidRPr="009714AD" w:rsidRDefault="009714AD" w:rsidP="009714AD">
      <w:pP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Ostale napomene</w:t>
      </w:r>
    </w:p>
    <w:p w14:paraId="1F9F022D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color w:val="FF000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Konačno imenovanje vrši Gradsko vijeće Konjic. </w:t>
      </w:r>
    </w:p>
    <w:p w14:paraId="32234680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Javni oglas ostaje otvoren 15 dana od dana posljednjeg objavljivanja, a isti će biti objavljen u ''Službenim novinama FBiH'', Dnevnom listu ''Oslobođenje'' i na web stranici Grada Konjic.</w:t>
      </w:r>
    </w:p>
    <w:p w14:paraId="0E54614A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Prijave sa dokumentacijom mogu se dostaviti u zatvorenoj koverti na šalter salu Grada ili preporučeno poštom na adresu: </w:t>
      </w:r>
    </w:p>
    <w:p w14:paraId="5624FD9E" w14:textId="77777777" w:rsidR="009714AD" w:rsidRPr="009714AD" w:rsidRDefault="009714AD" w:rsidP="009714AD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Grad Konjic</w:t>
      </w:r>
    </w:p>
    <w:p w14:paraId="642276E7" w14:textId="77777777" w:rsidR="009714AD" w:rsidRPr="009714AD" w:rsidRDefault="009714AD" w:rsidP="009714AD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Ul. Maršala Tita br. 62</w:t>
      </w:r>
    </w:p>
    <w:p w14:paraId="4FBA1B30" w14:textId="77777777" w:rsidR="009714AD" w:rsidRDefault="009714AD" w:rsidP="009714AD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Sa naznakom za izbor i imenovanje članova </w:t>
      </w: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upravnog</w:t>
      </w: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odbora iz reda osnivača u  </w:t>
      </w: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Ustanovi ''Narodni univerzitet'' Konjic iz Konjica </w:t>
      </w:r>
    </w:p>
    <w:p w14:paraId="19387A53" w14:textId="31B1E105" w:rsidR="009714AD" w:rsidRPr="009714AD" w:rsidRDefault="009714AD" w:rsidP="009714AD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– NE OTVARATI</w:t>
      </w:r>
    </w:p>
    <w:p w14:paraId="26B9860A" w14:textId="77777777" w:rsidR="009714AD" w:rsidRPr="009714AD" w:rsidRDefault="009714AD" w:rsidP="009714AD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3657F6D7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67A55B56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Neblagovremene i nepotpune prijave neće se uzeti u razmatranje.</w:t>
      </w:r>
    </w:p>
    <w:p w14:paraId="4DADEC26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Zainteresirana stranka može podnijeti prigovor na konačno imenovanje, ako postoje dokazi da u procesu imenovanja nisu ispoštovani principi ili postupci utvrđeni Zakonom. Prigovor se podnosi Gradskom vijeću, a kopija se dostavlja Ombudsmenu za ljudska prava Bosne i Hercegovine.</w:t>
      </w:r>
    </w:p>
    <w:p w14:paraId="24495BF4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2D595391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56E7B6CB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40E1814B" w14:textId="77777777" w:rsidR="009714AD" w:rsidRPr="009714AD" w:rsidRDefault="009714AD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629E6FA" w14:textId="6E55C263" w:rsidR="009714AD" w:rsidRPr="009714AD" w:rsidRDefault="009714AD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lastRenderedPageBreak/>
        <w:t xml:space="preserve">DOSTAVITI :                                                                      </w:t>
      </w: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      </w:t>
      </w: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PREDSJEDNIK GRADSKOG VIJEĆA     </w:t>
      </w:r>
    </w:p>
    <w:p w14:paraId="308EC3C3" w14:textId="4B31AADF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1. 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U</w:t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stanova</w:t>
      </w: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</w:t>
      </w:r>
      <w:r>
        <w:rPr>
          <w:rFonts w:ascii="Times New Roman" w:hAnsi="Times New Roman" w:cs="Times New Roman"/>
          <w:bCs/>
          <w:i w:val="0"/>
          <w:sz w:val="22"/>
          <w:szCs w:val="22"/>
          <w:lang w:val="bs-Latn-BA"/>
        </w:rPr>
        <w:t>„Narodni univerzitet“</w:t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  <w:t xml:space="preserve">                              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        </w:t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Kenan Greda </w:t>
      </w:r>
    </w:p>
    <w:p w14:paraId="6FF8D97E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2.Službene novine FBiH                                                                                                                                              </w:t>
      </w:r>
    </w:p>
    <w:p w14:paraId="38BCA5D1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3.Dnevni list „Oslobođenje“</w:t>
      </w:r>
    </w:p>
    <w:p w14:paraId="38322442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4.Oglasna ploča Grada Konjic</w:t>
      </w:r>
    </w:p>
    <w:p w14:paraId="76A5CFF0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5.RTV Konjic</w:t>
      </w:r>
    </w:p>
    <w:p w14:paraId="522733D4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6.Web site Grad Konjic</w:t>
      </w:r>
    </w:p>
    <w:p w14:paraId="44FC3FC8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7. Služba za poslove gradskog vijeća i mjesnu samoupravu x3 </w:t>
      </w:r>
    </w:p>
    <w:p w14:paraId="1C27A77C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8.A/a</w:t>
      </w:r>
    </w:p>
    <w:p w14:paraId="385112FE" w14:textId="77777777" w:rsidR="009714AD" w:rsidRDefault="009714AD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9714AD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                                                                                                                         </w:t>
      </w:r>
    </w:p>
    <w:p w14:paraId="196A85D7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798BAD67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4985797B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38EA387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340A3F96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2B08CA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25E3365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F5F54F1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7F7DBC3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23DA5D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2919BE9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1E1F0D85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15477F84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05C72282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A1A1C4E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4B5EAACD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B2BB32D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43B0D2A3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05B883D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99958F2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0FFD8426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F75FA23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379FAB6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0F3AB65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91B15DA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7CA2A9B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281B3EA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7DA16B43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7F76B0BE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716F26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8654B30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12B41744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6FF297A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9BFF071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8CB6015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E6DA3B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2E8EBC9D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0EF35107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47EE0FCA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4E982C62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EB29778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76ADB7F7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04A88C6" w14:textId="77777777" w:rsidR="001404EA" w:rsidRDefault="001404EA" w:rsidP="009714AD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64EAFD4F" w14:textId="77777777" w:rsidR="001404EA" w:rsidRPr="009714AD" w:rsidRDefault="001404EA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1952770A" w14:textId="77777777" w:rsidR="009714AD" w:rsidRPr="009714AD" w:rsidRDefault="009714AD" w:rsidP="009714AD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bookmarkEnd w:id="0"/>
    <w:tbl>
      <w:tblPr>
        <w:tblW w:w="0" w:type="auto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1404EA" w14:paraId="484A747C" w14:textId="77777777">
        <w:trPr>
          <w:jc w:val="center"/>
        </w:trPr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B94DC1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</w:p>
          <w:p w14:paraId="7AE8CAF0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Maršala</w:t>
            </w:r>
            <w:proofErr w:type="spellEnd"/>
            <w:r>
              <w:rPr>
                <w:vertAlign w:val="superscript"/>
              </w:rPr>
              <w:t xml:space="preserve"> Tita br.62</w:t>
            </w:r>
          </w:p>
          <w:p w14:paraId="4FBE539F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88400 Konjic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9ACD1B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</w:p>
          <w:p w14:paraId="74BB768C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Telefon</w:t>
            </w:r>
            <w:proofErr w:type="spellEnd"/>
            <w:r>
              <w:rPr>
                <w:vertAlign w:val="superscript"/>
              </w:rPr>
              <w:t>: +387 (0)36 712 200</w:t>
            </w:r>
          </w:p>
          <w:p w14:paraId="56BFCEB8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Fax:       +387 (0)36 729 813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76A5E69" w14:textId="77777777" w:rsidR="001404EA" w:rsidRDefault="001404EA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66B49565" w14:textId="77777777" w:rsidR="001404EA" w:rsidRDefault="001404EA">
            <w:pPr>
              <w:pStyle w:val="Footer"/>
              <w:jc w:val="center"/>
              <w:rPr>
                <w:vertAlign w:val="superscript"/>
                <w:lang w:val="it-IT"/>
              </w:rPr>
            </w:pPr>
            <w:r>
              <w:rPr>
                <w:vertAlign w:val="superscript"/>
                <w:lang w:val="it-IT"/>
              </w:rPr>
              <w:t>E-mail: kenan.greda @.konjic..ba</w:t>
            </w:r>
          </w:p>
          <w:p w14:paraId="38D426D3" w14:textId="77777777" w:rsidR="001404EA" w:rsidRDefault="001404EA">
            <w:pPr>
              <w:pStyle w:val="Footer"/>
              <w:jc w:val="center"/>
              <w:rPr>
                <w:vertAlign w:val="superscript"/>
                <w:lang w:val="it-IT"/>
              </w:rPr>
            </w:pPr>
            <w:r>
              <w:rPr>
                <w:vertAlign w:val="superscript"/>
                <w:lang w:val="it-IT"/>
              </w:rPr>
              <w:t>Web: http://www.konjic.ba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E22C0B" w14:textId="77777777" w:rsidR="001404EA" w:rsidRDefault="001404EA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28C06F19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PB: 07140955</w:t>
            </w:r>
          </w:p>
          <w:p w14:paraId="7972E865" w14:textId="77777777" w:rsidR="001404EA" w:rsidRDefault="001404EA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ID: 4227204140005</w:t>
            </w:r>
          </w:p>
        </w:tc>
      </w:tr>
    </w:tbl>
    <w:p w14:paraId="1EEAB184" w14:textId="77777777" w:rsidR="00C53273" w:rsidRDefault="00C53273"/>
    <w:sectPr w:rsidR="00C53273" w:rsidSect="00376F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73"/>
    <w:multiLevelType w:val="hybridMultilevel"/>
    <w:tmpl w:val="813EAD7C"/>
    <w:lvl w:ilvl="0" w:tplc="FBC412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B2D"/>
    <w:multiLevelType w:val="hybridMultilevel"/>
    <w:tmpl w:val="7FA45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8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1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AE"/>
    <w:rsid w:val="00042319"/>
    <w:rsid w:val="001404EA"/>
    <w:rsid w:val="002D3889"/>
    <w:rsid w:val="00376FE7"/>
    <w:rsid w:val="00380521"/>
    <w:rsid w:val="004A2A78"/>
    <w:rsid w:val="004F1807"/>
    <w:rsid w:val="006069EC"/>
    <w:rsid w:val="0061547B"/>
    <w:rsid w:val="006C4DCD"/>
    <w:rsid w:val="0073655F"/>
    <w:rsid w:val="00786F38"/>
    <w:rsid w:val="009714AD"/>
    <w:rsid w:val="00981EAE"/>
    <w:rsid w:val="009D197E"/>
    <w:rsid w:val="00A735F3"/>
    <w:rsid w:val="00C53273"/>
    <w:rsid w:val="00C7369D"/>
    <w:rsid w:val="00D02325"/>
    <w:rsid w:val="00D335AE"/>
    <w:rsid w:val="00E35946"/>
    <w:rsid w:val="00E823AE"/>
    <w:rsid w:val="00EB01A9"/>
    <w:rsid w:val="00F152CA"/>
    <w:rsid w:val="00F3158D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8B39"/>
  <w15:chartTrackingRefBased/>
  <w15:docId w15:val="{8363D9C8-BE2E-426A-A193-8AED43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E"/>
    <w:rPr>
      <w:rFonts w:ascii="Arial" w:eastAsia="Times New Roman" w:hAnsi="Arial" w:cs="Tahoma"/>
      <w:i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E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E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E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E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E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EAE"/>
    <w:pPr>
      <w:keepNext/>
      <w:keepLines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E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1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E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E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E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E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E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E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E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E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E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EAE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EAE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unhideWhenUsed/>
    <w:rsid w:val="00981EAE"/>
    <w:pPr>
      <w:tabs>
        <w:tab w:val="left" w:pos="1260"/>
      </w:tabs>
      <w:ind w:left="1080"/>
    </w:pPr>
    <w:rPr>
      <w:rFonts w:cs="Arial"/>
      <w:i w:val="0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981EAE"/>
    <w:rPr>
      <w:rFonts w:ascii="Arial" w:eastAsia="Times New Roman" w:hAnsi="Arial" w:cs="Arial"/>
      <w:kern w:val="0"/>
      <w:sz w:val="24"/>
      <w:szCs w:val="24"/>
      <w:lang w:val="hr-HR"/>
      <w14:ligatures w14:val="none"/>
    </w:rPr>
  </w:style>
  <w:style w:type="paragraph" w:styleId="Footer">
    <w:name w:val="footer"/>
    <w:basedOn w:val="Normal"/>
    <w:link w:val="FooterChar"/>
    <w:semiHidden/>
    <w:unhideWhenUsed/>
    <w:rsid w:val="001404EA"/>
    <w:pPr>
      <w:tabs>
        <w:tab w:val="center" w:pos="4320"/>
        <w:tab w:val="right" w:pos="8640"/>
      </w:tabs>
    </w:pPr>
    <w:rPr>
      <w:rFonts w:ascii="Times New Roman" w:hAnsi="Times New Roman" w:cs="Times New Roman"/>
      <w:i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1404EA"/>
    <w:rPr>
      <w:rFonts w:eastAsia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Hodžić</dc:creator>
  <cp:keywords/>
  <dc:description/>
  <cp:lastModifiedBy>Haris Ramić</cp:lastModifiedBy>
  <cp:revision>6</cp:revision>
  <cp:lastPrinted>2026-01-06T08:10:00Z</cp:lastPrinted>
  <dcterms:created xsi:type="dcterms:W3CDTF">2025-12-25T10:40:00Z</dcterms:created>
  <dcterms:modified xsi:type="dcterms:W3CDTF">2026-01-06T08:13:00Z</dcterms:modified>
</cp:coreProperties>
</file>