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Prijedlog projekta</w:t>
      </w: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tbl>
      <w:tblPr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C3C32" w:rsidRPr="00E1781E" w:rsidTr="00EB27A5">
        <w:trPr>
          <w:trHeight w:val="419"/>
        </w:trPr>
        <w:tc>
          <w:tcPr>
            <w:tcW w:w="9356" w:type="dxa"/>
            <w:gridSpan w:val="2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20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C3C32" w:rsidRPr="00E1781E" w:rsidRDefault="007C3C32" w:rsidP="00EB27A5">
            <w:pPr>
              <w:spacing w:after="200" w:line="276" w:lineRule="auto"/>
              <w:ind w:left="0" w:firstLine="0"/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  <w:szCs w:val="20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781E">
              <w:rPr>
                <w:rFonts w:ascii="Arial" w:eastAsia="Calibri" w:hAnsi="Arial" w:cs="Arial"/>
                <w:b/>
                <w:color w:val="auto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PROJEKTU</w:t>
            </w:r>
          </w:p>
        </w:tc>
      </w:tr>
      <w:tr w:rsidR="007C3C32" w:rsidRPr="00E1781E" w:rsidTr="00EB27A5"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Naziv organizacije </w:t>
            </w:r>
            <w:r w:rsidRPr="00E1781E">
              <w:rPr>
                <w:rFonts w:ascii="Arial Narrow" w:hAnsi="Arial Narrow"/>
                <w:b/>
                <w:i/>
                <w:snapToGrid w:val="0"/>
                <w:color w:val="auto"/>
                <w:sz w:val="22"/>
                <w:lang w:val="hr-HR"/>
              </w:rPr>
              <w:t>(podnositelj prijave)</w:t>
            </w: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Naziv projekta: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705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Osoba ovlaštena za zastupanje 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eastAsia="SimSun" w:hAnsi="Arial Narrow"/>
                <w:b/>
                <w:i/>
                <w:snapToGrid w:val="0"/>
                <w:color w:val="auto"/>
                <w:sz w:val="22"/>
                <w:lang w:val="hr-HR"/>
              </w:rPr>
              <w:t>(ime i prezime, adresa, telefon, fax, e-mal)</w:t>
            </w: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: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</w:rPr>
            </w:pPr>
          </w:p>
        </w:tc>
      </w:tr>
      <w:tr w:rsidR="007C3C32" w:rsidRPr="00E1781E" w:rsidTr="00EB27A5">
        <w:trPr>
          <w:trHeight w:val="714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Partneri na projektu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eastAsia="SimSun" w:hAnsi="Arial Narrow"/>
                <w:b/>
                <w:i/>
                <w:snapToGrid w:val="0"/>
                <w:color w:val="auto"/>
                <w:sz w:val="22"/>
                <w:lang w:val="hr-HR"/>
              </w:rPr>
              <w:t>(naziv, adresa, ID broj)</w:t>
            </w: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796" w:hanging="9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682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Opći cilj projektnog prijedloga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Ciljna grupa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718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Lokacija implementacije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718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Trajanje implementacije projekta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(</w:t>
            </w:r>
            <w:r w:rsidRPr="00E1781E">
              <w:rPr>
                <w:rFonts w:ascii="Arial Narrow" w:eastAsia="SimSun" w:hAnsi="Arial Narrow"/>
                <w:b/>
                <w:i/>
                <w:snapToGrid w:val="0"/>
                <w:color w:val="auto"/>
                <w:sz w:val="22"/>
                <w:lang w:val="hr-HR"/>
              </w:rPr>
              <w:t>broj mjeseci)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718"/>
        </w:trPr>
        <w:tc>
          <w:tcPr>
            <w:tcW w:w="3382" w:type="dxa"/>
            <w:shd w:val="clear" w:color="auto" w:fill="D9E2F3"/>
            <w:vAlign w:val="center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Ukupna vrijednost projekta (KM)</w:t>
            </w:r>
          </w:p>
        </w:tc>
        <w:tc>
          <w:tcPr>
            <w:tcW w:w="5974" w:type="dxa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bCs/>
                <w:snapToGrid w:val="0"/>
                <w:color w:val="auto"/>
                <w:sz w:val="22"/>
                <w:lang w:val="hr-HR"/>
              </w:rPr>
            </w:pPr>
          </w:p>
        </w:tc>
      </w:tr>
    </w:tbl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1.Sažetak projektnog prijedloga </w:t>
            </w: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2. Aktivnosti koje će se realizirati za traženi iznos sredstava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720" w:firstLine="0"/>
              <w:jc w:val="left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3. Opći i specifični ciljevi projekta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4. Indikatori </w:t>
            </w: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720" w:firstLine="0"/>
              <w:jc w:val="left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5.Ciljna grupa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6. Lokacija implementiranja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  <w:bookmarkStart w:id="0" w:name="_GoBack"/>
            <w:bookmarkEnd w:id="0"/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7. Vremenska dinamika realiziranja po aktivnostima 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auto"/>
          </w:tcPr>
          <w:tbl>
            <w:tblPr>
              <w:tblW w:w="9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76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7C3C32" w:rsidRPr="00E1781E" w:rsidTr="00EB27A5">
              <w:trPr>
                <w:cantSplit/>
                <w:trHeight w:val="557"/>
                <w:tblHeader/>
              </w:trPr>
              <w:tc>
                <w:tcPr>
                  <w:tcW w:w="4176" w:type="dxa"/>
                  <w:vMerge w:val="restart"/>
                  <w:shd w:val="clear" w:color="auto" w:fill="E0E0E0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b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  <w:r w:rsidRPr="00E1781E">
                    <w:rPr>
                      <w:rFonts w:cs="Arial"/>
                      <w:i/>
                      <w:snapToGrid w:val="0"/>
                      <w:color w:val="auto"/>
                      <w:sz w:val="20"/>
                      <w:szCs w:val="20"/>
                      <w:lang w:val="hr-HR"/>
                    </w:rPr>
                    <w:t>Opis aktivnosti</w:t>
                  </w:r>
                </w:p>
              </w:tc>
              <w:tc>
                <w:tcPr>
                  <w:tcW w:w="5220" w:type="dxa"/>
                  <w:gridSpan w:val="12"/>
                  <w:shd w:val="clear" w:color="auto" w:fill="E0E0E0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i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  <w:r w:rsidRPr="00E1781E">
                    <w:rPr>
                      <w:rFonts w:cs="Arial"/>
                      <w:i/>
                      <w:snapToGrid w:val="0"/>
                      <w:color w:val="auto"/>
                      <w:sz w:val="20"/>
                      <w:szCs w:val="20"/>
                      <w:lang w:val="hr-HR"/>
                    </w:rPr>
                    <w:t>Mjesec</w:t>
                  </w:r>
                </w:p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  <w:r w:rsidRPr="00E1781E">
                    <w:rPr>
                      <w:rFonts w:cs="Arial"/>
                      <w:i/>
                      <w:snapToGrid w:val="0"/>
                      <w:color w:val="auto"/>
                      <w:sz w:val="18"/>
                      <w:szCs w:val="18"/>
                      <w:lang w:val="hr-HR"/>
                    </w:rPr>
                    <w:t xml:space="preserve">Početak -           </w:t>
                  </w:r>
                </w:p>
              </w:tc>
            </w:tr>
            <w:tr w:rsidR="007C3C32" w:rsidRPr="00E1781E" w:rsidTr="00EB27A5">
              <w:trPr>
                <w:cantSplit/>
                <w:trHeight w:val="797"/>
                <w:tblHeader/>
              </w:trPr>
              <w:tc>
                <w:tcPr>
                  <w:tcW w:w="4176" w:type="dxa"/>
                  <w:vMerge/>
                  <w:shd w:val="clear" w:color="auto" w:fill="E0E0E0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i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left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113" w:right="113" w:firstLine="0"/>
                    <w:jc w:val="center"/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</w:pPr>
                  <w:r w:rsidRPr="00E1781E">
                    <w:rPr>
                      <w:rFonts w:cs="Arial"/>
                      <w:snapToGrid w:val="0"/>
                      <w:color w:val="auto"/>
                      <w:sz w:val="18"/>
                      <w:szCs w:val="18"/>
                      <w:lang w:val="hr-HR"/>
                    </w:rPr>
                    <w:t xml:space="preserve">APRIL </w:t>
                  </w: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1. </w:t>
                  </w:r>
                  <w:r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……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2.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r w:rsidRPr="00E1781E">
                    <w:rPr>
                      <w:rFonts w:ascii="Arial Narrow" w:hAnsi="Arial Narrow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3.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4.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proofErr w:type="gram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.</w:t>
                  </w:r>
                  <w:proofErr w:type="gram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proofErr w:type="gram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.</w:t>
                  </w:r>
                  <w:proofErr w:type="gram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proofErr w:type="gram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.</w:t>
                  </w:r>
                  <w:proofErr w:type="gram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4176" w:type="dxa"/>
                </w:tcPr>
                <w:p w:rsidR="007C3C32" w:rsidRPr="00E1781E" w:rsidRDefault="007C3C32" w:rsidP="00EB27A5">
                  <w:pPr>
                    <w:tabs>
                      <w:tab w:val="left" w:pos="240"/>
                    </w:tabs>
                    <w:spacing w:after="0" w:line="240" w:lineRule="auto"/>
                    <w:ind w:left="0" w:firstLine="0"/>
                    <w:contextualSpacing/>
                    <w:jc w:val="left"/>
                    <w:rPr>
                      <w:rFonts w:ascii="Arial Narrow" w:hAnsi="Arial Narrow"/>
                      <w:i/>
                      <w:color w:val="auto"/>
                      <w:sz w:val="22"/>
                    </w:rPr>
                  </w:pPr>
                  <w:proofErr w:type="spellStart"/>
                  <w:proofErr w:type="gramStart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>Aktivnost</w:t>
                  </w:r>
                  <w:proofErr w:type="spell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.</w:t>
                  </w:r>
                  <w:proofErr w:type="gramEnd"/>
                  <w:r w:rsidRPr="00E1781E">
                    <w:rPr>
                      <w:rFonts w:ascii="Arial Narrow" w:hAnsi="Arial Narrow"/>
                      <w:i/>
                      <w:color w:val="auto"/>
                      <w:sz w:val="22"/>
                    </w:rPr>
                    <w:t xml:space="preserve"> </w:t>
                  </w:r>
                </w:p>
              </w:tc>
              <w:tc>
                <w:tcPr>
                  <w:tcW w:w="435" w:type="dxa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C3C32" w:rsidRPr="00E1781E" w:rsidTr="00EB27A5">
              <w:trPr>
                <w:cantSplit/>
                <w:trHeight w:val="432"/>
              </w:trPr>
              <w:tc>
                <w:tcPr>
                  <w:tcW w:w="8961" w:type="dxa"/>
                  <w:gridSpan w:val="12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  <w:r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  <w:t>Ukoliko smatrate da trebate dodati još aktivnosti slobodno ih dodajte.</w:t>
                  </w: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:rsidR="007C3C32" w:rsidRPr="00E1781E" w:rsidRDefault="007C3C32" w:rsidP="00EB27A5">
                  <w:pPr>
                    <w:spacing w:after="0" w:line="240" w:lineRule="auto"/>
                    <w:ind w:left="0" w:firstLine="0"/>
                    <w:jc w:val="center"/>
                    <w:rPr>
                      <w:rFonts w:cs="Arial"/>
                      <w:snapToGrid w:val="0"/>
                      <w:color w:val="auto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snapToGrid w:val="0"/>
                <w:color w:val="auto"/>
                <w:szCs w:val="20"/>
                <w:lang w:val="hr-HR"/>
              </w:rPr>
              <w:br w:type="page"/>
            </w: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 xml:space="preserve">8. Očekivani rezultati projekta 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1325"/>
        </w:trPr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ind w:left="0" w:firstLine="0"/>
              <w:rPr>
                <w:rFonts w:ascii="Arial Narrow" w:eastAsia="SimSun" w:hAnsi="Arial Narrow" w:cs="Tahoma"/>
                <w:sz w:val="22"/>
                <w:lang w:val="hr-HR"/>
              </w:rPr>
            </w:pPr>
          </w:p>
        </w:tc>
      </w:tr>
      <w:tr w:rsidR="007C3C32" w:rsidRPr="00E1781E" w:rsidTr="00EB27A5">
        <w:tc>
          <w:tcPr>
            <w:tcW w:w="9042" w:type="dxa"/>
            <w:shd w:val="clear" w:color="auto" w:fill="D9E2F3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Cs w:val="24"/>
                <w:lang w:val="hr-HR"/>
              </w:rPr>
            </w:pP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9.</w:t>
            </w:r>
            <w:r w:rsidRPr="00E1781E">
              <w:rPr>
                <w:rFonts w:ascii="Arial" w:eastAsia="Calibri" w:hAnsi="Arial" w:cs="Arial"/>
                <w:b/>
                <w:color w:val="auto"/>
                <w:szCs w:val="24"/>
                <w:lang w:val="hr-HR"/>
              </w:rPr>
              <w:t xml:space="preserve"> </w:t>
            </w:r>
            <w:r w:rsidRPr="00E1781E">
              <w:rPr>
                <w:rFonts w:ascii="Arial Narrow" w:hAnsi="Arial Narrow"/>
                <w:b/>
                <w:snapToGrid w:val="0"/>
                <w:color w:val="auto"/>
                <w:sz w:val="22"/>
                <w:lang w:val="hr-HR"/>
              </w:rPr>
              <w:t>Održivost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eastAsia="SimSun" w:hAnsi="Arial Narrow" w:cs="Tahoma"/>
                <w:i/>
                <w:snapToGrid w:val="0"/>
                <w:color w:val="auto"/>
                <w:sz w:val="20"/>
                <w:szCs w:val="20"/>
                <w:lang w:val="hr-HR"/>
              </w:rPr>
              <w:t>(</w:t>
            </w:r>
            <w:r w:rsidRPr="00E1781E">
              <w:rPr>
                <w:rFonts w:ascii="Arial Narrow" w:eastAsia="SimSun" w:hAnsi="Arial Narrow"/>
                <w:i/>
                <w:snapToGrid w:val="0"/>
                <w:color w:val="auto"/>
                <w:sz w:val="20"/>
                <w:szCs w:val="20"/>
                <w:lang w:val="hr-HR"/>
              </w:rPr>
              <w:t>Na koji način</w:t>
            </w:r>
            <w:r w:rsidRPr="00E1781E">
              <w:rPr>
                <w:rFonts w:ascii="Arial Narrow" w:eastAsia="SimSun" w:hAnsi="Arial Narrow"/>
                <w:i/>
                <w:snapToGrid w:val="0"/>
                <w:color w:val="auto"/>
                <w:sz w:val="18"/>
                <w:szCs w:val="18"/>
                <w:lang w:val="hr-HR"/>
              </w:rPr>
              <w:t xml:space="preserve"> </w:t>
            </w:r>
            <w:r w:rsidRPr="00E1781E">
              <w:rPr>
                <w:rFonts w:ascii="Arial Narrow" w:eastAsia="SimSun" w:hAnsi="Arial Narrow"/>
                <w:i/>
                <w:snapToGrid w:val="0"/>
                <w:color w:val="auto"/>
                <w:sz w:val="20"/>
                <w:szCs w:val="20"/>
                <w:lang w:val="hr-HR"/>
              </w:rPr>
              <w:t>će se koristiti rezultati projekta/programa nakon završetka provedbe? Postoji li plan nastavka projektnih aktivnosti?Postoji li plan nastavka projekta? Postoje li osigurani izvori finansiranja nakon završetka projekta?)</w:t>
            </w: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</w:pPr>
          </w:p>
        </w:tc>
      </w:tr>
      <w:tr w:rsidR="007C3C32" w:rsidRPr="00E1781E" w:rsidTr="00EB27A5">
        <w:trPr>
          <w:trHeight w:val="875"/>
        </w:trPr>
        <w:tc>
          <w:tcPr>
            <w:tcW w:w="9042" w:type="dxa"/>
            <w:shd w:val="clear" w:color="auto" w:fill="auto"/>
          </w:tcPr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</w:pPr>
          </w:p>
          <w:p w:rsidR="007C3C32" w:rsidRPr="00E1781E" w:rsidRDefault="007C3C32" w:rsidP="00EB27A5">
            <w:pPr>
              <w:spacing w:after="0" w:line="240" w:lineRule="auto"/>
              <w:ind w:left="0" w:firstLine="0"/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</w:pPr>
            <w:r w:rsidRPr="00E1781E">
              <w:rPr>
                <w:rFonts w:ascii="Arial Narrow" w:eastAsia="SimSun" w:hAnsi="Arial Narrow" w:cs="Tahoma"/>
                <w:snapToGrid w:val="0"/>
                <w:color w:val="auto"/>
                <w:sz w:val="22"/>
                <w:lang w:val="hr-HR"/>
              </w:rPr>
              <w:t xml:space="preserve"> </w:t>
            </w:r>
          </w:p>
        </w:tc>
      </w:tr>
    </w:tbl>
    <w:p w:rsidR="007C3C32" w:rsidRPr="00E1781E" w:rsidRDefault="007C3C32" w:rsidP="007C3C32">
      <w:pPr>
        <w:spacing w:after="0" w:line="240" w:lineRule="auto"/>
        <w:ind w:left="0" w:firstLine="0"/>
        <w:jc w:val="left"/>
        <w:rPr>
          <w:snapToGrid w:val="0"/>
          <w:color w:val="auto"/>
          <w:szCs w:val="20"/>
          <w:lang w:val="hr-HR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>
        <w:rPr>
          <w:rFonts w:ascii="Arial" w:eastAsiaTheme="minorHAnsi" w:hAnsi="Arial" w:cs="Arial"/>
          <w:b/>
          <w:bCs/>
          <w:color w:val="auto"/>
          <w:szCs w:val="24"/>
          <w:lang w:val="hr-BA"/>
        </w:rPr>
        <w:t>OPIS PROGRAMA OBUKE</w:t>
      </w: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tbl>
      <w:tblPr>
        <w:tblW w:w="98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6"/>
        <w:gridCol w:w="6878"/>
      </w:tblGrid>
      <w:tr w:rsidR="007C3C32" w:rsidRPr="00E1781E" w:rsidTr="00EB27A5">
        <w:trPr>
          <w:trHeight w:val="44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</w:pPr>
          </w:p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</w:pPr>
            <w:r w:rsidRPr="00E1781E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  <w:t xml:space="preserve">PODACI O PROGRAMU OBUKE  </w:t>
            </w:r>
          </w:p>
        </w:tc>
      </w:tr>
      <w:tr w:rsidR="007C3C32" w:rsidRPr="00E1781E" w:rsidTr="00EB27A5">
        <w:trPr>
          <w:trHeight w:val="42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NAZIV PROGRAMA OBUKE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7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CILJ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7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IZVOĐAČ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firstLine="0"/>
              <w:contextualSpacing/>
              <w:jc w:val="left"/>
              <w:rPr>
                <w:rFonts w:ascii="Arial" w:eastAsia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LOKACIJA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TEHNIČKI KAPACITETI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(navesti opremu, mašine, alate I druga sredstva za obučavanje)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PROSTORNI KAPACITETI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(opis proizvodnog pogona, kabineta…)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2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</w:pPr>
          </w:p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</w:pPr>
            <w:r w:rsidRPr="00E1781E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  <w:t>Navesti sadržaj i način provođenja teorijskog dijela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3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iCs/>
                <w:noProof/>
                <w:color w:val="auto"/>
                <w:sz w:val="20"/>
                <w:szCs w:val="20"/>
                <w:lang w:val="hr-BA"/>
              </w:rPr>
            </w:pPr>
          </w:p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iCs/>
                <w:noProof/>
                <w:color w:val="auto"/>
                <w:sz w:val="20"/>
                <w:szCs w:val="20"/>
                <w:lang w:val="hr-BA"/>
              </w:rPr>
            </w:pPr>
            <w:r w:rsidRPr="00E1781E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hr-BA"/>
              </w:rPr>
              <w:t>Navesti sadržaj i način provođenja praktičnog dijela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i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 xml:space="preserve">Certifikati / potvrde / atesti koje lica stiču nakon 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završetka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PROFIL KANDIDATA ZA OBUKU (nivo kvalifikacija, znanja, vještina, iskustava prije početka obuke)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Nova znanja i vještine koje će polaznik steći nakon završetka obuke</w:t>
            </w:r>
          </w:p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kern w:val="1"/>
                <w:sz w:val="20"/>
                <w:szCs w:val="20"/>
                <w:lang w:val="en-GB" w:eastAsia="zh-CN"/>
              </w:rPr>
              <w:t>PODACI O MENTORU (kvalifikacije, dužina radnog iskustva na poslovima koji su predmet obuke, dodatne kvalifikacije/specijalizacije…)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  <w:tr w:rsidR="007C3C32" w:rsidRPr="00E1781E" w:rsidTr="00EB27A5">
        <w:trPr>
          <w:trHeight w:val="49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BA"/>
              </w:rPr>
            </w:pPr>
            <w:r w:rsidRPr="00E1781E"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BA"/>
              </w:rPr>
              <w:t>TROŠKOVI OBUKE</w:t>
            </w:r>
          </w:p>
        </w:tc>
      </w:tr>
      <w:tr w:rsidR="007C3C32" w:rsidRPr="00E1781E" w:rsidTr="00EB27A5">
        <w:trPr>
          <w:trHeight w:val="49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horzAnchor="margin" w:tblpY="3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544"/>
            </w:tblGrid>
            <w:tr w:rsidR="007C3C32" w:rsidRPr="00E1781E" w:rsidTr="00EB27A5">
              <w:tc>
                <w:tcPr>
                  <w:tcW w:w="4636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left"/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</w:pPr>
                  <w:r w:rsidRPr="00E1781E"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  <w:t xml:space="preserve">Ukupna vrijednost 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right"/>
                    <w:rPr>
                      <w:rFonts w:ascii="Arial Narrow" w:eastAsia="SimSun" w:hAnsi="Arial Narrow" w:cs="Tahoma"/>
                      <w:noProof/>
                      <w:color w:val="auto"/>
                      <w:sz w:val="22"/>
                      <w:lang w:val="hr-HR"/>
                    </w:rPr>
                  </w:pPr>
                </w:p>
              </w:tc>
            </w:tr>
            <w:tr w:rsidR="007C3C32" w:rsidRPr="00E1781E" w:rsidTr="00EB27A5">
              <w:tc>
                <w:tcPr>
                  <w:tcW w:w="4636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left"/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</w:pPr>
                  <w:r w:rsidRPr="00E1781E"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  <w:t>Sredstva Federalnog zavoda za zapošljavanje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right"/>
                    <w:rPr>
                      <w:rFonts w:ascii="Arial Narrow" w:eastAsia="SimSun" w:hAnsi="Arial Narrow" w:cs="Tahoma"/>
                      <w:noProof/>
                      <w:color w:val="auto"/>
                      <w:sz w:val="22"/>
                      <w:lang w:val="hr-HR"/>
                    </w:rPr>
                  </w:pPr>
                </w:p>
              </w:tc>
            </w:tr>
            <w:tr w:rsidR="007C3C32" w:rsidRPr="00E1781E" w:rsidTr="00EB27A5">
              <w:tc>
                <w:tcPr>
                  <w:tcW w:w="4636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left"/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</w:pPr>
                  <w:r w:rsidRPr="00E1781E"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  <w:t>Vlastita sredstva podnosioca prijave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right"/>
                    <w:rPr>
                      <w:rFonts w:ascii="Arial Narrow" w:eastAsia="SimSun" w:hAnsi="Arial Narrow" w:cs="Tahoma"/>
                      <w:noProof/>
                      <w:color w:val="auto"/>
                      <w:sz w:val="22"/>
                      <w:lang w:val="hr-HR"/>
                    </w:rPr>
                  </w:pPr>
                </w:p>
              </w:tc>
            </w:tr>
            <w:tr w:rsidR="007C3C32" w:rsidRPr="00E1781E" w:rsidTr="00EB27A5">
              <w:tc>
                <w:tcPr>
                  <w:tcW w:w="4636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left"/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</w:pPr>
                  <w:r w:rsidRPr="00E1781E">
                    <w:rPr>
                      <w:rFonts w:ascii="Arial Narrow" w:eastAsia="SimSun" w:hAnsi="Arial Narrow" w:cs="Tahoma"/>
                      <w:b/>
                      <w:noProof/>
                      <w:color w:val="auto"/>
                      <w:sz w:val="22"/>
                      <w:lang w:val="hr-HR"/>
                    </w:rPr>
                    <w:t>Financijski udio partnera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:rsidR="007C3C32" w:rsidRPr="00E1781E" w:rsidRDefault="007C3C32" w:rsidP="00EB27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 w:line="240" w:lineRule="auto"/>
                    <w:ind w:left="0" w:firstLine="0"/>
                    <w:jc w:val="right"/>
                    <w:rPr>
                      <w:rFonts w:ascii="Arial Narrow" w:eastAsia="SimSun" w:hAnsi="Arial Narrow" w:cs="Tahoma"/>
                      <w:noProof/>
                      <w:color w:val="auto"/>
                      <w:sz w:val="22"/>
                      <w:lang w:val="hr-HR"/>
                    </w:rPr>
                  </w:pPr>
                </w:p>
              </w:tc>
            </w:tr>
          </w:tbl>
          <w:p w:rsidR="007C3C32" w:rsidRPr="00E1781E" w:rsidRDefault="007C3C32" w:rsidP="00EB2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noProof/>
                <w:color w:val="auto"/>
                <w:sz w:val="20"/>
                <w:szCs w:val="20"/>
                <w:lang w:val="hr-HR"/>
              </w:rPr>
            </w:pPr>
          </w:p>
        </w:tc>
      </w:tr>
    </w:tbl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 w:rsidP="007C3C32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:rsidR="007C3C32" w:rsidRDefault="007C3C32"/>
    <w:sectPr w:rsidR="007C3C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F03" w:rsidRDefault="007A5F03" w:rsidP="007C3C32">
      <w:pPr>
        <w:spacing w:after="0" w:line="240" w:lineRule="auto"/>
      </w:pPr>
      <w:r>
        <w:separator/>
      </w:r>
    </w:p>
  </w:endnote>
  <w:endnote w:type="continuationSeparator" w:id="0">
    <w:p w:rsidR="007A5F03" w:rsidRDefault="007A5F03" w:rsidP="007C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F03" w:rsidRDefault="007A5F03" w:rsidP="007C3C32">
      <w:pPr>
        <w:spacing w:after="0" w:line="240" w:lineRule="auto"/>
      </w:pPr>
      <w:r>
        <w:separator/>
      </w:r>
    </w:p>
  </w:footnote>
  <w:footnote w:type="continuationSeparator" w:id="0">
    <w:p w:rsidR="007A5F03" w:rsidRDefault="007A5F03" w:rsidP="007C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C32" w:rsidRDefault="007C3C32" w:rsidP="007C3C32">
    <w:pPr>
      <w:pStyle w:val="Zaglavlje"/>
      <w:jc w:val="center"/>
    </w:pPr>
    <w:r w:rsidRPr="007C3C32">
      <w:t xml:space="preserve">JAVNI POZIV za </w:t>
    </w:r>
    <w:proofErr w:type="spellStart"/>
    <w:r w:rsidRPr="007C3C32">
      <w:t>dodjelu</w:t>
    </w:r>
    <w:proofErr w:type="spellEnd"/>
    <w:r w:rsidRPr="007C3C32">
      <w:t xml:space="preserve"> </w:t>
    </w:r>
    <w:proofErr w:type="spellStart"/>
    <w:r w:rsidRPr="007C3C32">
      <w:t>po</w:t>
    </w:r>
    <w:r w:rsidR="0079453D">
      <w:t>drške</w:t>
    </w:r>
    <w:proofErr w:type="spellEnd"/>
    <w:r w:rsidRPr="007C3C32">
      <w:t xml:space="preserve"> za </w:t>
    </w:r>
    <w:proofErr w:type="spellStart"/>
    <w:r w:rsidRPr="007C3C32">
      <w:t>zapošljavanje</w:t>
    </w:r>
    <w:proofErr w:type="spellEnd"/>
    <w:r w:rsidRPr="007C3C32">
      <w:t xml:space="preserve"> </w:t>
    </w:r>
    <w:proofErr w:type="spellStart"/>
    <w:r w:rsidRPr="007C3C32">
      <w:t>mladih</w:t>
    </w:r>
    <w:proofErr w:type="spellEnd"/>
    <w:r w:rsidRPr="007C3C32">
      <w:t xml:space="preserve"> </w:t>
    </w:r>
    <w:proofErr w:type="spellStart"/>
    <w:r w:rsidRPr="007C3C32">
      <w:t>osoba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32"/>
    <w:rsid w:val="002654A4"/>
    <w:rsid w:val="0079453D"/>
    <w:rsid w:val="007A5F03"/>
    <w:rsid w:val="007C3C32"/>
    <w:rsid w:val="00E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AB1F"/>
  <w15:chartTrackingRefBased/>
  <w15:docId w15:val="{BA8165D7-8023-4CD6-AFA1-5EB4317D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32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C32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C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C3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C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C32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Markovic</dc:creator>
  <cp:keywords/>
  <dc:description/>
  <cp:lastModifiedBy>Adisa Kevric</cp:lastModifiedBy>
  <cp:revision>3</cp:revision>
  <dcterms:created xsi:type="dcterms:W3CDTF">2021-08-04T07:15:00Z</dcterms:created>
  <dcterms:modified xsi:type="dcterms:W3CDTF">2021-08-04T07:15:00Z</dcterms:modified>
</cp:coreProperties>
</file>