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976"/>
        <w:tblW w:w="9183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4302"/>
        <w:gridCol w:w="3500"/>
      </w:tblGrid>
      <w:tr w:rsidR="003349A1" w:rsidRPr="00166E33" w14:paraId="144BD905" w14:textId="77777777" w:rsidTr="003349A1">
        <w:trPr>
          <w:trHeight w:val="1777"/>
        </w:trPr>
        <w:tc>
          <w:tcPr>
            <w:tcW w:w="1381" w:type="dxa"/>
          </w:tcPr>
          <w:p w14:paraId="2951EAF2" w14:textId="77777777" w:rsidR="003349A1" w:rsidRPr="00166E33" w:rsidRDefault="003349A1" w:rsidP="003349A1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166E33">
              <w:rPr>
                <w:rFonts w:ascii="Times New Roman" w:eastAsia="Times New Roman" w:hAnsi="Times New Roman"/>
                <w:noProof/>
              </w:rPr>
              <w:t xml:space="preserve">   </w:t>
            </w:r>
          </w:p>
          <w:p w14:paraId="46AF0AC6" w14:textId="77777777" w:rsidR="003349A1" w:rsidRPr="00166E33" w:rsidRDefault="003349A1" w:rsidP="003349A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66E33">
              <w:rPr>
                <w:rFonts w:ascii="Times New Roman" w:eastAsia="Times New Roman" w:hAnsi="Times New Roman"/>
              </w:rPr>
              <w:object w:dxaOrig="1602" w:dyaOrig="1794" w14:anchorId="2C31FB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0.75pt" o:ole="">
                  <v:imagedata r:id="rId8" o:title=""/>
                </v:shape>
                <o:OLEObject Type="Embed" ProgID="CorelDRAW.Graphic.10" ShapeID="_x0000_i1025" DrawAspect="Content" ObjectID="_1712728138" r:id="rId9"/>
              </w:object>
            </w:r>
          </w:p>
        </w:tc>
        <w:tc>
          <w:tcPr>
            <w:tcW w:w="4302" w:type="dxa"/>
          </w:tcPr>
          <w:p w14:paraId="443D24FF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8C12705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E33">
              <w:rPr>
                <w:rFonts w:ascii="Times New Roman" w:eastAsia="Times New Roman" w:hAnsi="Times New Roman"/>
              </w:rPr>
              <w:t>Bosna i Hercegovina</w:t>
            </w:r>
          </w:p>
          <w:p w14:paraId="2502E999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E33">
              <w:rPr>
                <w:rFonts w:ascii="Times New Roman" w:eastAsia="Times New Roman" w:hAnsi="Times New Roman"/>
              </w:rPr>
              <w:t>Federacija Bosne i Hercegovine</w:t>
            </w:r>
          </w:p>
          <w:p w14:paraId="7BC852F1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E33">
              <w:rPr>
                <w:rFonts w:ascii="Times New Roman" w:eastAsia="Times New Roman" w:hAnsi="Times New Roman"/>
              </w:rPr>
              <w:t>Hercegovačko – neretvanski kanton</w:t>
            </w:r>
          </w:p>
          <w:p w14:paraId="4F22E8E0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E33">
              <w:rPr>
                <w:rFonts w:ascii="Times New Roman" w:eastAsia="Times New Roman" w:hAnsi="Times New Roman"/>
              </w:rPr>
              <w:t>Općina Konjic</w:t>
            </w:r>
          </w:p>
          <w:p w14:paraId="094CC700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66E33">
              <w:rPr>
                <w:rFonts w:ascii="Times New Roman" w:eastAsia="Times New Roman" w:hAnsi="Times New Roman"/>
              </w:rPr>
              <w:t>NAČELNIK</w:t>
            </w:r>
          </w:p>
          <w:p w14:paraId="617AF482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0" w:type="dxa"/>
          </w:tcPr>
          <w:p w14:paraId="45031131" w14:textId="77777777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1B76935" w14:textId="19425C0B" w:rsidR="003349A1" w:rsidRPr="00166E33" w:rsidRDefault="003349A1" w:rsidP="00334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66E33">
              <w:rPr>
                <w:rFonts w:ascii="Times New Roman" w:eastAsia="Times New Roman" w:hAnsi="Times New Roman"/>
                <w:noProof/>
                <w:sz w:val="16"/>
                <w:szCs w:val="16"/>
                <w:lang w:eastAsia="bs-Latn-BA"/>
              </w:rPr>
              <w:drawing>
                <wp:inline distT="0" distB="0" distL="0" distR="0" wp14:anchorId="1494BE36" wp14:editId="1569DCA5">
                  <wp:extent cx="1812925" cy="715645"/>
                  <wp:effectExtent l="0" t="0" r="0" b="8255"/>
                  <wp:docPr id="8" name="Picture 8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2548C3" w14:textId="77777777" w:rsidR="00B16EA1" w:rsidRPr="00166E33" w:rsidRDefault="00B16EA1" w:rsidP="005C1A65">
      <w:pPr>
        <w:pStyle w:val="Bezproreda"/>
        <w:tabs>
          <w:tab w:val="center" w:pos="4535"/>
        </w:tabs>
        <w:rPr>
          <w:rFonts w:ascii="Times New Roman" w:hAnsi="Times New Roman"/>
        </w:rPr>
      </w:pPr>
    </w:p>
    <w:p w14:paraId="14AB3951" w14:textId="6D5C3C72" w:rsidR="000A629B" w:rsidRPr="00166E33" w:rsidRDefault="000A629B" w:rsidP="005C1A65">
      <w:pPr>
        <w:pStyle w:val="Bezproreda"/>
        <w:tabs>
          <w:tab w:val="center" w:pos="4535"/>
        </w:tabs>
        <w:rPr>
          <w:rFonts w:ascii="Times New Roman" w:hAnsi="Times New Roman"/>
        </w:rPr>
      </w:pPr>
      <w:r w:rsidRPr="00166E33">
        <w:rPr>
          <w:rFonts w:ascii="Times New Roman" w:hAnsi="Times New Roman"/>
        </w:rPr>
        <w:t xml:space="preserve">Broj: </w:t>
      </w:r>
      <w:r w:rsidR="007B294D" w:rsidRPr="00166E33">
        <w:rPr>
          <w:rFonts w:ascii="Times New Roman" w:hAnsi="Times New Roman"/>
        </w:rPr>
        <w:t xml:space="preserve"> </w:t>
      </w:r>
      <w:r w:rsidR="008D5534">
        <w:rPr>
          <w:rFonts w:ascii="Times New Roman" w:hAnsi="Times New Roman"/>
        </w:rPr>
        <w:t>08-24-1-1794/22</w:t>
      </w:r>
      <w:r w:rsidRPr="00166E33">
        <w:rPr>
          <w:rFonts w:ascii="Times New Roman" w:hAnsi="Times New Roman"/>
        </w:rPr>
        <w:t xml:space="preserve"> </w:t>
      </w:r>
      <w:r w:rsidR="005C1A65" w:rsidRPr="00166E33">
        <w:rPr>
          <w:rFonts w:ascii="Times New Roman" w:hAnsi="Times New Roman"/>
        </w:rPr>
        <w:tab/>
      </w:r>
    </w:p>
    <w:p w14:paraId="07C29DE3" w14:textId="7D1AFE69" w:rsidR="000A629B" w:rsidRPr="00166E33" w:rsidRDefault="007B294D" w:rsidP="00DB25D2">
      <w:pPr>
        <w:pStyle w:val="Bezproreda"/>
        <w:rPr>
          <w:rFonts w:ascii="Times New Roman" w:hAnsi="Times New Roman"/>
        </w:rPr>
      </w:pPr>
      <w:r w:rsidRPr="00166E33">
        <w:rPr>
          <w:rFonts w:ascii="Times New Roman" w:hAnsi="Times New Roman"/>
        </w:rPr>
        <w:t>Konjic</w:t>
      </w:r>
      <w:r w:rsidR="000A629B" w:rsidRPr="00166E33">
        <w:rPr>
          <w:rFonts w:ascii="Times New Roman" w:hAnsi="Times New Roman"/>
        </w:rPr>
        <w:t xml:space="preserve">, </w:t>
      </w:r>
      <w:r w:rsidR="00166E33">
        <w:rPr>
          <w:rFonts w:ascii="Times New Roman" w:hAnsi="Times New Roman"/>
        </w:rPr>
        <w:softHyphen/>
      </w:r>
      <w:r w:rsidR="00166E33">
        <w:rPr>
          <w:rFonts w:ascii="Times New Roman" w:hAnsi="Times New Roman"/>
        </w:rPr>
        <w:softHyphen/>
      </w:r>
      <w:r w:rsidR="008D5534">
        <w:rPr>
          <w:rFonts w:ascii="Times New Roman" w:hAnsi="Times New Roman"/>
        </w:rPr>
        <w:t>06.05.</w:t>
      </w:r>
      <w:bookmarkStart w:id="0" w:name="_GoBack"/>
      <w:bookmarkEnd w:id="0"/>
      <w:r w:rsidR="000A629B" w:rsidRPr="00166E33">
        <w:rPr>
          <w:rFonts w:ascii="Times New Roman" w:hAnsi="Times New Roman"/>
        </w:rPr>
        <w:t>202</w:t>
      </w:r>
      <w:r w:rsidRPr="00166E33">
        <w:rPr>
          <w:rFonts w:ascii="Times New Roman" w:hAnsi="Times New Roman"/>
        </w:rPr>
        <w:t>2</w:t>
      </w:r>
      <w:r w:rsidR="000A629B" w:rsidRPr="00166E33">
        <w:rPr>
          <w:rFonts w:ascii="Times New Roman" w:hAnsi="Times New Roman"/>
        </w:rPr>
        <w:t>.godine.</w:t>
      </w:r>
    </w:p>
    <w:p w14:paraId="502FCF8D" w14:textId="77777777" w:rsidR="000A629B" w:rsidRPr="00166E33" w:rsidRDefault="000A629B" w:rsidP="000A629B">
      <w:pPr>
        <w:jc w:val="both"/>
        <w:rPr>
          <w:rFonts w:ascii="Times New Roman" w:eastAsiaTheme="minorHAnsi" w:hAnsi="Times New Roman"/>
        </w:rPr>
      </w:pPr>
    </w:p>
    <w:p w14:paraId="553A3601" w14:textId="1AF628EA" w:rsidR="000A629B" w:rsidRDefault="00850244" w:rsidP="000A629B">
      <w:p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>Na osnovu članova 8</w:t>
      </w:r>
      <w:r w:rsidR="007B294D" w:rsidRPr="00166E33">
        <w:rPr>
          <w:rFonts w:ascii="Times New Roman" w:eastAsiaTheme="minorHAnsi" w:hAnsi="Times New Roman"/>
        </w:rPr>
        <w:t>.</w:t>
      </w:r>
      <w:r w:rsidRPr="00166E33">
        <w:rPr>
          <w:rFonts w:ascii="Times New Roman" w:eastAsiaTheme="minorHAnsi" w:hAnsi="Times New Roman"/>
        </w:rPr>
        <w:t xml:space="preserve"> i 15. Zakona o principima lokalne samouprave u FBiH („Službene novine Federacije BiH“, br. 49/06, 51/09), člana 38. </w:t>
      </w:r>
      <w:r w:rsidR="006B6329" w:rsidRPr="00166E33">
        <w:rPr>
          <w:rFonts w:ascii="Times New Roman" w:eastAsiaTheme="minorHAnsi" w:hAnsi="Times New Roman"/>
        </w:rPr>
        <w:t xml:space="preserve">Statuta Općine Konjic </w:t>
      </w:r>
      <w:r w:rsidR="000A629B" w:rsidRPr="00166E33">
        <w:rPr>
          <w:rFonts w:ascii="Times New Roman" w:eastAsiaTheme="minorHAnsi" w:hAnsi="Times New Roman"/>
        </w:rPr>
        <w:t>(„</w:t>
      </w:r>
      <w:r w:rsidR="006B6329" w:rsidRPr="00166E33">
        <w:rPr>
          <w:rFonts w:ascii="Times New Roman" w:eastAsiaTheme="minorHAnsi" w:hAnsi="Times New Roman"/>
        </w:rPr>
        <w:t>Službene novine Općine Konjic“ broj 04/11, 6/11 i 3/20</w:t>
      </w:r>
      <w:r w:rsidRPr="00166E33">
        <w:rPr>
          <w:rFonts w:ascii="Times New Roman" w:eastAsiaTheme="minorHAnsi" w:hAnsi="Times New Roman"/>
        </w:rPr>
        <w:t xml:space="preserve">), </w:t>
      </w:r>
      <w:r w:rsidR="000A629B" w:rsidRPr="00166E33">
        <w:rPr>
          <w:rFonts w:ascii="Times New Roman" w:eastAsiaTheme="minorHAnsi" w:hAnsi="Times New Roman"/>
        </w:rPr>
        <w:t>čl</w:t>
      </w:r>
      <w:r w:rsidRPr="00166E33">
        <w:rPr>
          <w:rFonts w:ascii="Times New Roman" w:eastAsiaTheme="minorHAnsi" w:hAnsi="Times New Roman"/>
        </w:rPr>
        <w:t>anova 5.,10.,</w:t>
      </w:r>
      <w:r w:rsidR="003A3130">
        <w:rPr>
          <w:rFonts w:ascii="Times New Roman" w:eastAsiaTheme="minorHAnsi" w:hAnsi="Times New Roman"/>
        </w:rPr>
        <w:t xml:space="preserve"> </w:t>
      </w:r>
      <w:r w:rsidRPr="00166E33">
        <w:rPr>
          <w:rFonts w:ascii="Times New Roman" w:eastAsiaTheme="minorHAnsi" w:hAnsi="Times New Roman"/>
        </w:rPr>
        <w:t>20.,</w:t>
      </w:r>
      <w:r w:rsidR="00816435" w:rsidRPr="00166E33">
        <w:rPr>
          <w:rFonts w:ascii="Times New Roman" w:eastAsiaTheme="minorHAnsi" w:hAnsi="Times New Roman"/>
        </w:rPr>
        <w:t xml:space="preserve"> </w:t>
      </w:r>
      <w:r w:rsidR="000A629B" w:rsidRPr="00166E33">
        <w:rPr>
          <w:rFonts w:ascii="Times New Roman" w:eastAsiaTheme="minorHAnsi" w:hAnsi="Times New Roman"/>
        </w:rPr>
        <w:t>27. i 37. Zakona o razvojnom planiranju i upravljanju razvojem u Federaciji Bosne i Hercegovine („Službene novine F</w:t>
      </w:r>
      <w:r w:rsidRPr="00166E33">
        <w:rPr>
          <w:rFonts w:ascii="Times New Roman" w:eastAsiaTheme="minorHAnsi" w:hAnsi="Times New Roman"/>
        </w:rPr>
        <w:t xml:space="preserve">ederacije BiH“, broj 32/17), </w:t>
      </w:r>
      <w:r w:rsidR="000A629B" w:rsidRPr="00166E33">
        <w:rPr>
          <w:rFonts w:ascii="Times New Roman" w:eastAsiaTheme="minorHAnsi" w:hAnsi="Times New Roman"/>
        </w:rPr>
        <w:t>Uredbe o izradi strateških dokumenata („Službene novine Federacije BiH“, broj 74/19)</w:t>
      </w:r>
      <w:r w:rsidRPr="00166E33">
        <w:rPr>
          <w:rFonts w:ascii="Times New Roman" w:eastAsiaTheme="minorHAnsi" w:hAnsi="Times New Roman"/>
        </w:rPr>
        <w:t>, i Odluke o pokretanju procesa usklađivanja i prilagođavanja integralne Strategije razvoja Općine Konjic</w:t>
      </w:r>
      <w:r w:rsidR="00166E33">
        <w:rPr>
          <w:rFonts w:ascii="Times New Roman" w:eastAsiaTheme="minorHAnsi" w:hAnsi="Times New Roman"/>
        </w:rPr>
        <w:t xml:space="preserve"> broj: 08-24-1-1646/2022 od 18.04.2022 godine</w:t>
      </w:r>
      <w:r w:rsidRPr="00166E33">
        <w:rPr>
          <w:rFonts w:ascii="Times New Roman" w:eastAsiaTheme="minorHAnsi" w:hAnsi="Times New Roman"/>
        </w:rPr>
        <w:t>,</w:t>
      </w:r>
      <w:r w:rsidR="000A629B" w:rsidRPr="00166E33">
        <w:rPr>
          <w:rFonts w:ascii="Times New Roman" w:eastAsiaTheme="minorHAnsi" w:hAnsi="Times New Roman"/>
        </w:rPr>
        <w:t xml:space="preserve">  Općinski načelnik </w:t>
      </w:r>
      <w:r w:rsidRPr="00166E33">
        <w:rPr>
          <w:rFonts w:ascii="Times New Roman" w:eastAsiaTheme="minorHAnsi" w:hAnsi="Times New Roman"/>
        </w:rPr>
        <w:t xml:space="preserve"> </w:t>
      </w:r>
      <w:r w:rsidR="00456A7B" w:rsidRPr="00166E33">
        <w:rPr>
          <w:rFonts w:ascii="Times New Roman" w:eastAsiaTheme="minorHAnsi" w:hAnsi="Times New Roman"/>
        </w:rPr>
        <w:t>objavljuje</w:t>
      </w:r>
      <w:r w:rsidR="000A629B" w:rsidRPr="00166E33">
        <w:rPr>
          <w:rFonts w:ascii="Times New Roman" w:eastAsiaTheme="minorHAnsi" w:hAnsi="Times New Roman"/>
        </w:rPr>
        <w:t xml:space="preserve">: </w:t>
      </w:r>
    </w:p>
    <w:p w14:paraId="03F3175F" w14:textId="77777777" w:rsidR="00E13FBC" w:rsidRPr="00166E33" w:rsidRDefault="00E13FBC" w:rsidP="000A629B">
      <w:pPr>
        <w:jc w:val="both"/>
        <w:rPr>
          <w:rFonts w:ascii="Times New Roman" w:eastAsiaTheme="minorHAnsi" w:hAnsi="Times New Roman"/>
        </w:rPr>
      </w:pPr>
    </w:p>
    <w:p w14:paraId="438ABB6C" w14:textId="77777777" w:rsidR="00456A7B" w:rsidRPr="00166E33" w:rsidRDefault="00456A7B" w:rsidP="00E13FBC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bookmarkStart w:id="1" w:name="_Hlk64623673"/>
      <w:r w:rsidRPr="00166E33">
        <w:rPr>
          <w:rFonts w:ascii="Times New Roman" w:eastAsiaTheme="minorHAnsi" w:hAnsi="Times New Roman"/>
          <w:b/>
        </w:rPr>
        <w:t>JAVNI POZIV</w:t>
      </w:r>
    </w:p>
    <w:p w14:paraId="02391E61" w14:textId="3506E3B2" w:rsidR="000C5535" w:rsidRDefault="00456A7B" w:rsidP="00E13FBC">
      <w:pPr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166E33">
        <w:rPr>
          <w:rFonts w:ascii="Times New Roman" w:eastAsiaTheme="minorHAnsi" w:hAnsi="Times New Roman"/>
          <w:b/>
          <w:bCs/>
        </w:rPr>
        <w:t xml:space="preserve">za </w:t>
      </w:r>
      <w:r w:rsidR="000C5535">
        <w:rPr>
          <w:rFonts w:ascii="Times New Roman" w:eastAsiaTheme="minorHAnsi" w:hAnsi="Times New Roman"/>
          <w:b/>
          <w:bCs/>
        </w:rPr>
        <w:t xml:space="preserve">dostavljanje prijava radi </w:t>
      </w:r>
      <w:r w:rsidRPr="00166E33">
        <w:rPr>
          <w:rFonts w:ascii="Times New Roman" w:eastAsiaTheme="minorHAnsi" w:hAnsi="Times New Roman"/>
          <w:b/>
          <w:bCs/>
        </w:rPr>
        <w:t>angažovanj</w:t>
      </w:r>
      <w:r w:rsidR="000C5535">
        <w:rPr>
          <w:rFonts w:ascii="Times New Roman" w:eastAsiaTheme="minorHAnsi" w:hAnsi="Times New Roman"/>
          <w:b/>
          <w:bCs/>
        </w:rPr>
        <w:t xml:space="preserve">a </w:t>
      </w:r>
      <w:r w:rsidR="00DB73A1">
        <w:rPr>
          <w:rFonts w:ascii="Times New Roman" w:eastAsiaTheme="minorHAnsi" w:hAnsi="Times New Roman"/>
          <w:b/>
          <w:bCs/>
        </w:rPr>
        <w:t xml:space="preserve">eksperta - </w:t>
      </w:r>
      <w:r w:rsidR="000C5535">
        <w:rPr>
          <w:rFonts w:ascii="Times New Roman" w:eastAsiaTheme="minorHAnsi" w:hAnsi="Times New Roman"/>
          <w:b/>
          <w:bCs/>
        </w:rPr>
        <w:t>fizičk</w:t>
      </w:r>
      <w:r w:rsidR="00DB73A1">
        <w:rPr>
          <w:rFonts w:ascii="Times New Roman" w:eastAsiaTheme="minorHAnsi" w:hAnsi="Times New Roman"/>
          <w:b/>
          <w:bCs/>
        </w:rPr>
        <w:t>og</w:t>
      </w:r>
      <w:r w:rsidR="000C5535">
        <w:rPr>
          <w:rFonts w:ascii="Times New Roman" w:eastAsiaTheme="minorHAnsi" w:hAnsi="Times New Roman"/>
          <w:b/>
          <w:bCs/>
        </w:rPr>
        <w:t xml:space="preserve"> lica</w:t>
      </w:r>
      <w:r w:rsidRPr="00166E33">
        <w:rPr>
          <w:rFonts w:ascii="Times New Roman" w:eastAsiaTheme="minorHAnsi" w:hAnsi="Times New Roman"/>
          <w:b/>
          <w:bCs/>
        </w:rPr>
        <w:t xml:space="preserve"> </w:t>
      </w:r>
    </w:p>
    <w:p w14:paraId="3C44F753" w14:textId="704AB715" w:rsidR="00456A7B" w:rsidRPr="00166E33" w:rsidRDefault="00456A7B" w:rsidP="00E13FBC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166E33">
        <w:rPr>
          <w:rFonts w:ascii="Times New Roman" w:eastAsiaTheme="minorHAnsi" w:hAnsi="Times New Roman"/>
          <w:b/>
        </w:rPr>
        <w:t xml:space="preserve"> </w:t>
      </w:r>
      <w:r w:rsidR="00DB73A1">
        <w:rPr>
          <w:rFonts w:ascii="Times New Roman" w:eastAsiaTheme="minorHAnsi" w:hAnsi="Times New Roman"/>
          <w:b/>
        </w:rPr>
        <w:t>za pružanje konsultantskih usluga</w:t>
      </w:r>
    </w:p>
    <w:p w14:paraId="398E37E3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</w:p>
    <w:p w14:paraId="2002C9F2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  <w:b/>
        </w:rPr>
      </w:pPr>
      <w:r w:rsidRPr="00166E33">
        <w:rPr>
          <w:rFonts w:ascii="Times New Roman" w:eastAsiaTheme="minorHAnsi" w:hAnsi="Times New Roman"/>
          <w:b/>
        </w:rPr>
        <w:t>Predmet Javnog poziva</w:t>
      </w:r>
    </w:p>
    <w:p w14:paraId="260A1186" w14:textId="4CFAE234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>Općina Konjic poziva zainteresovana fizička lica (ko</w:t>
      </w:r>
      <w:r w:rsidR="00433358">
        <w:rPr>
          <w:rFonts w:ascii="Times New Roman" w:eastAsiaTheme="minorHAnsi" w:hAnsi="Times New Roman"/>
        </w:rPr>
        <w:t>nsultanta</w:t>
      </w:r>
      <w:r w:rsidRPr="00166E33">
        <w:rPr>
          <w:rFonts w:ascii="Times New Roman" w:eastAsiaTheme="minorHAnsi" w:hAnsi="Times New Roman"/>
        </w:rPr>
        <w:t>) za dostavljanje prijava za angažman na izradi Strategije razvoja Općine Konjic 2022 – 2027. (usklađena i revidirana) kako slijedi:</w:t>
      </w:r>
    </w:p>
    <w:p w14:paraId="6B4EF587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</w:p>
    <w:p w14:paraId="4F2E308E" w14:textId="5B30CDA8" w:rsidR="00456A7B" w:rsidRPr="004C6A4C" w:rsidRDefault="00456A7B" w:rsidP="004C6A4C">
      <w:pPr>
        <w:pStyle w:val="Odlomakpopisa"/>
        <w:numPr>
          <w:ilvl w:val="0"/>
          <w:numId w:val="5"/>
        </w:numPr>
        <w:jc w:val="both"/>
        <w:rPr>
          <w:rFonts w:ascii="Times New Roman" w:eastAsiaTheme="minorHAnsi" w:hAnsi="Times New Roman"/>
        </w:rPr>
      </w:pPr>
      <w:r w:rsidRPr="008B0AB3">
        <w:rPr>
          <w:rFonts w:ascii="Times New Roman" w:eastAsiaTheme="minorHAnsi" w:hAnsi="Times New Roman"/>
          <w:sz w:val="22"/>
          <w:szCs w:val="22"/>
        </w:rPr>
        <w:t>Konsultant za strateško planiranje</w:t>
      </w:r>
      <w:r w:rsidRPr="004C6A4C">
        <w:rPr>
          <w:rFonts w:ascii="Times New Roman" w:eastAsiaTheme="minorHAnsi" w:hAnsi="Times New Roman"/>
        </w:rPr>
        <w:t xml:space="preserve"> </w:t>
      </w:r>
      <w:r w:rsidR="004C6A4C" w:rsidRPr="004C6A4C">
        <w:rPr>
          <w:rFonts w:ascii="Times New Roman" w:eastAsiaTheme="minorHAnsi" w:hAnsi="Times New Roman"/>
        </w:rPr>
        <w:t>-</w:t>
      </w:r>
      <w:r w:rsidRPr="004C6A4C">
        <w:rPr>
          <w:rFonts w:ascii="Times New Roman" w:eastAsiaTheme="minorHAnsi" w:hAnsi="Times New Roman"/>
        </w:rPr>
        <w:t xml:space="preserve"> (1 izvršilac</w:t>
      </w:r>
      <w:r w:rsidR="00DB73A1">
        <w:rPr>
          <w:rFonts w:ascii="Times New Roman" w:eastAsiaTheme="minorHAnsi" w:hAnsi="Times New Roman"/>
        </w:rPr>
        <w:t>)</w:t>
      </w:r>
    </w:p>
    <w:p w14:paraId="7ADC9819" w14:textId="42C08D4C" w:rsidR="004C6A4C" w:rsidRDefault="004C6A4C" w:rsidP="004C6A4C">
      <w:pPr>
        <w:jc w:val="both"/>
        <w:rPr>
          <w:rFonts w:ascii="Times New Roman" w:eastAsiaTheme="minorHAnsi" w:hAnsi="Times New Roman"/>
        </w:rPr>
      </w:pPr>
    </w:p>
    <w:p w14:paraId="6FF96D61" w14:textId="3B958804" w:rsidR="004C6A4C" w:rsidRPr="004C6A4C" w:rsidRDefault="004C6A4C" w:rsidP="004C6A4C">
      <w:pPr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Detaljan opis poslova je dostupan u dokumentima u prilogu, na web stranici Općine Konjic (http://www.konjic.ba)</w:t>
      </w:r>
    </w:p>
    <w:p w14:paraId="5CAABF17" w14:textId="77777777" w:rsidR="000C5535" w:rsidRPr="00A11B45" w:rsidRDefault="000C5535" w:rsidP="000C55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11B45">
        <w:rPr>
          <w:rFonts w:ascii="Times New Roman" w:eastAsia="Times New Roman" w:hAnsi="Times New Roman"/>
          <w:sz w:val="24"/>
          <w:szCs w:val="24"/>
          <w:lang w:eastAsia="hr-HR"/>
        </w:rPr>
        <w:t>Pored općih uslova (da je državljanin BiH, da je punoljetan, da ima opću zdravstvenu sposobnost za obavljanje poslova, da u posljednje dvije godine od dana objavljivanja poziva nije otpušten iz organa državne službe kao rezultat disciplinske kazne na bilo kojem nivou vlasti u Federaciji BiH, odnosno  Bosni  i  Hercegovini,  da  nije  obuhvaćen  odredbom  člana  IX  1.  Ustava  Bosne  i Hercegovine), potrebno je da kandidat ispunjava i posebne uslove koji su navedeni u opisu poslova za konsultanta, a koji se nalazi kao poseban dokument Javnog poziva.</w:t>
      </w:r>
    </w:p>
    <w:p w14:paraId="35676A25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</w:p>
    <w:p w14:paraId="5B5FE9E7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  <w:b/>
        </w:rPr>
      </w:pPr>
      <w:r w:rsidRPr="00166E33">
        <w:rPr>
          <w:rFonts w:ascii="Times New Roman" w:eastAsiaTheme="minorHAnsi" w:hAnsi="Times New Roman"/>
          <w:b/>
        </w:rPr>
        <w:t>Potrebna dokumentacija i način prijave</w:t>
      </w:r>
    </w:p>
    <w:p w14:paraId="099D224E" w14:textId="4A214A97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 xml:space="preserve">Uz </w:t>
      </w:r>
      <w:r w:rsidR="00166E33">
        <w:rPr>
          <w:rFonts w:ascii="Times New Roman" w:eastAsiaTheme="minorHAnsi" w:hAnsi="Times New Roman"/>
        </w:rPr>
        <w:t>p</w:t>
      </w:r>
      <w:r w:rsidRPr="00166E33">
        <w:rPr>
          <w:rFonts w:ascii="Times New Roman" w:eastAsiaTheme="minorHAnsi" w:hAnsi="Times New Roman"/>
        </w:rPr>
        <w:t>rijavu kandidati su dužni dostaviti sljedeću dokumentaciju:</w:t>
      </w:r>
    </w:p>
    <w:p w14:paraId="6C39C693" w14:textId="329FE5BD" w:rsidR="00456A7B" w:rsidRPr="00166E33" w:rsidRDefault="00456A7B" w:rsidP="00456A7B">
      <w:pPr>
        <w:numPr>
          <w:ilvl w:val="0"/>
          <w:numId w:val="3"/>
        </w:num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>Potvrda o mjestu prebivališta (CIPS)-orginal;</w:t>
      </w:r>
    </w:p>
    <w:p w14:paraId="7F83F71A" w14:textId="310C6059" w:rsidR="00456A7B" w:rsidRPr="00166E33" w:rsidRDefault="00456A7B" w:rsidP="00456A7B">
      <w:pPr>
        <w:numPr>
          <w:ilvl w:val="0"/>
          <w:numId w:val="3"/>
        </w:num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>Fakultetska diploma-ovjerena kopija;</w:t>
      </w:r>
    </w:p>
    <w:p w14:paraId="197681CB" w14:textId="77777777" w:rsidR="00456A7B" w:rsidRPr="00166E33" w:rsidRDefault="00456A7B" w:rsidP="00456A7B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E33">
        <w:rPr>
          <w:rFonts w:ascii="Times New Roman" w:hAnsi="Times New Roman" w:cs="Times New Roman"/>
          <w:b w:val="0"/>
          <w:sz w:val="22"/>
          <w:szCs w:val="22"/>
        </w:rPr>
        <w:t>Potvrdu/certifikat o uspješno završenom programu obuke trenera (ToT) za pripremu strateških dokumenata u FBiH i primjenu Uredbe o trogodišnjem i godišnjem planiranju rada, monitoring i izvještavanju u FBiH;</w:t>
      </w:r>
    </w:p>
    <w:p w14:paraId="725DFA32" w14:textId="77777777" w:rsidR="00456A7B" w:rsidRPr="00166E33" w:rsidRDefault="00456A7B" w:rsidP="00456A7B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E33">
        <w:rPr>
          <w:rFonts w:ascii="Times New Roman" w:hAnsi="Times New Roman" w:cs="Times New Roman"/>
          <w:b w:val="0"/>
          <w:sz w:val="22"/>
          <w:szCs w:val="22"/>
        </w:rPr>
        <w:t xml:space="preserve">Biografije sa podacima koji uključuju relevantno iskustvo; </w:t>
      </w:r>
    </w:p>
    <w:p w14:paraId="1A544BE0" w14:textId="77777777" w:rsidR="00456A7B" w:rsidRPr="00166E33" w:rsidRDefault="00456A7B" w:rsidP="00456A7B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E33">
        <w:rPr>
          <w:rFonts w:ascii="Times New Roman" w:hAnsi="Times New Roman" w:cs="Times New Roman"/>
          <w:b w:val="0"/>
          <w:sz w:val="22"/>
          <w:szCs w:val="22"/>
        </w:rPr>
        <w:lastRenderedPageBreak/>
        <w:t>Popisa referentnih strateških dokumenata u čijoj izradi je kandidat sudjelovao sa relevantnom dokumentacijom;</w:t>
      </w:r>
    </w:p>
    <w:p w14:paraId="2EEF7FA8" w14:textId="77777777" w:rsidR="00456A7B" w:rsidRPr="00166E33" w:rsidRDefault="00456A7B" w:rsidP="00456A7B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E33">
        <w:rPr>
          <w:rFonts w:ascii="Times New Roman" w:hAnsi="Times New Roman" w:cs="Times New Roman"/>
          <w:b w:val="0"/>
          <w:sz w:val="22"/>
          <w:szCs w:val="22"/>
        </w:rPr>
        <w:t>Popisa referentnih obuka/događaja koje je kandidat vodio sa relevantnom dokumentacijom;</w:t>
      </w:r>
    </w:p>
    <w:p w14:paraId="35011B1C" w14:textId="38094194" w:rsidR="00456A7B" w:rsidRDefault="00456A7B" w:rsidP="00456A7B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E33">
        <w:rPr>
          <w:rFonts w:ascii="Times New Roman" w:hAnsi="Times New Roman" w:cs="Times New Roman"/>
          <w:b w:val="0"/>
          <w:sz w:val="22"/>
          <w:szCs w:val="22"/>
        </w:rPr>
        <w:t>Popisa projekata u čijoj pripremi i provedbi je kandidat sudjelovao;</w:t>
      </w:r>
    </w:p>
    <w:p w14:paraId="56259638" w14:textId="124FBCCB" w:rsidR="000C5535" w:rsidRPr="00166E33" w:rsidRDefault="000C5535" w:rsidP="00456A7B">
      <w:pPr>
        <w:pStyle w:val="Odlomakpopisa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Finansijsku ponudu sa bruto naknadom po danu pružanja stručnih usluga kao i ukupni iznos naknade za cijeli angažman (u BAM).</w:t>
      </w:r>
    </w:p>
    <w:p w14:paraId="4EA2AD72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</w:p>
    <w:p w14:paraId="620563C9" w14:textId="77777777" w:rsidR="000C5535" w:rsidRDefault="00456A7B" w:rsidP="00456A7B">
      <w:p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 xml:space="preserve">Prijave sa pratećom dokumentacijom zainteresovani kandidati su dužni dostaviti putem pošte ili neposredno na adresu: </w:t>
      </w:r>
    </w:p>
    <w:p w14:paraId="27C07E89" w14:textId="1EC31840" w:rsidR="000C5535" w:rsidRPr="000C5535" w:rsidRDefault="00456A7B" w:rsidP="000C5535">
      <w:pPr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0C5535">
        <w:rPr>
          <w:rFonts w:ascii="Times New Roman" w:eastAsiaTheme="minorHAnsi" w:hAnsi="Times New Roman"/>
          <w:b/>
          <w:bCs/>
        </w:rPr>
        <w:t>Općina Konjic</w:t>
      </w:r>
    </w:p>
    <w:p w14:paraId="5C4E06C5" w14:textId="3866A815" w:rsidR="000C5535" w:rsidRPr="000C5535" w:rsidRDefault="00456A7B" w:rsidP="000C5535">
      <w:pPr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0C5535">
        <w:rPr>
          <w:rFonts w:ascii="Times New Roman" w:eastAsiaTheme="minorHAnsi" w:hAnsi="Times New Roman"/>
          <w:b/>
          <w:bCs/>
        </w:rPr>
        <w:t>Maršala Tita 62.</w:t>
      </w:r>
    </w:p>
    <w:p w14:paraId="170A48FB" w14:textId="103102DD" w:rsidR="000C5535" w:rsidRPr="000C5535" w:rsidRDefault="00456A7B" w:rsidP="000C5535">
      <w:pPr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0C5535">
        <w:rPr>
          <w:rFonts w:ascii="Times New Roman" w:eastAsiaTheme="minorHAnsi" w:hAnsi="Times New Roman"/>
          <w:b/>
          <w:bCs/>
        </w:rPr>
        <w:t>88400 Konjic</w:t>
      </w:r>
    </w:p>
    <w:p w14:paraId="4F288B33" w14:textId="2D121B42" w:rsidR="00456A7B" w:rsidRDefault="000C5535" w:rsidP="000C5535">
      <w:pPr>
        <w:jc w:val="center"/>
        <w:rPr>
          <w:rFonts w:ascii="Times New Roman" w:eastAsiaTheme="minorHAnsi" w:hAnsi="Times New Roman"/>
          <w:b/>
          <w:bCs/>
        </w:rPr>
      </w:pPr>
      <w:r w:rsidRPr="000C5535">
        <w:rPr>
          <w:rFonts w:ascii="Times New Roman" w:eastAsiaTheme="minorHAnsi" w:hAnsi="Times New Roman"/>
          <w:b/>
          <w:bCs/>
        </w:rPr>
        <w:t>(</w:t>
      </w:r>
      <w:r w:rsidR="00456A7B" w:rsidRPr="000C5535">
        <w:rPr>
          <w:rFonts w:ascii="Times New Roman" w:eastAsiaTheme="minorHAnsi" w:hAnsi="Times New Roman"/>
          <w:b/>
          <w:bCs/>
        </w:rPr>
        <w:t>sa naznakom</w:t>
      </w:r>
      <w:r w:rsidRPr="000C5535">
        <w:rPr>
          <w:rFonts w:ascii="Times New Roman" w:eastAsiaTheme="minorHAnsi" w:hAnsi="Times New Roman"/>
          <w:b/>
          <w:bCs/>
        </w:rPr>
        <w:t xml:space="preserve"> Prijava na javni poziv </w:t>
      </w:r>
      <w:r w:rsidR="00DB73A1">
        <w:rPr>
          <w:rFonts w:ascii="Times New Roman" w:eastAsiaTheme="minorHAnsi" w:hAnsi="Times New Roman"/>
          <w:b/>
          <w:bCs/>
        </w:rPr>
        <w:t xml:space="preserve">za dostavljanje prijava </w:t>
      </w:r>
      <w:r w:rsidRPr="000C5535">
        <w:rPr>
          <w:rFonts w:ascii="Times New Roman" w:eastAsiaTheme="minorHAnsi" w:hAnsi="Times New Roman"/>
          <w:b/>
          <w:bCs/>
        </w:rPr>
        <w:t>radi angažovanja</w:t>
      </w:r>
      <w:r w:rsidR="00DB73A1">
        <w:rPr>
          <w:rFonts w:ascii="Times New Roman" w:eastAsiaTheme="minorHAnsi" w:hAnsi="Times New Roman"/>
          <w:b/>
          <w:bCs/>
        </w:rPr>
        <w:t xml:space="preserve"> eksperta -</w:t>
      </w:r>
      <w:r w:rsidRPr="000C5535">
        <w:rPr>
          <w:rFonts w:ascii="Times New Roman" w:eastAsiaTheme="minorHAnsi" w:hAnsi="Times New Roman"/>
          <w:b/>
          <w:bCs/>
        </w:rPr>
        <w:t xml:space="preserve"> fizičkog lica</w:t>
      </w:r>
      <w:r w:rsidR="00456A7B" w:rsidRPr="000C5535">
        <w:rPr>
          <w:rFonts w:ascii="Times New Roman" w:eastAsiaTheme="minorHAnsi" w:hAnsi="Times New Roman"/>
          <w:b/>
          <w:bCs/>
        </w:rPr>
        <w:t xml:space="preserve"> </w:t>
      </w:r>
      <w:r w:rsidR="00DB73A1">
        <w:rPr>
          <w:rFonts w:ascii="Times New Roman" w:eastAsiaTheme="minorHAnsi" w:hAnsi="Times New Roman"/>
          <w:b/>
          <w:bCs/>
        </w:rPr>
        <w:t>za pružanje konsultantskih usluga</w:t>
      </w:r>
      <w:r w:rsidRPr="000C5535">
        <w:rPr>
          <w:rFonts w:ascii="Times New Roman" w:eastAsiaTheme="minorHAnsi" w:hAnsi="Times New Roman"/>
          <w:b/>
          <w:bCs/>
        </w:rPr>
        <w:t>- NE OTVARATI)</w:t>
      </w:r>
      <w:r w:rsidR="00456A7B" w:rsidRPr="000C5535">
        <w:rPr>
          <w:rFonts w:ascii="Times New Roman" w:eastAsiaTheme="minorHAnsi" w:hAnsi="Times New Roman"/>
          <w:b/>
          <w:bCs/>
        </w:rPr>
        <w:t>.</w:t>
      </w:r>
    </w:p>
    <w:p w14:paraId="24E26997" w14:textId="638EF03B" w:rsidR="00BE312A" w:rsidRPr="00BE312A" w:rsidRDefault="00BE312A" w:rsidP="00BE312A">
      <w:pPr>
        <w:jc w:val="both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Nepotpune, neuredne i neblagovremene prijave neće se uzeti u razmatranje.</w:t>
      </w:r>
    </w:p>
    <w:p w14:paraId="65051F8D" w14:textId="369FF1AC" w:rsidR="007F3B88" w:rsidRDefault="007F3B88" w:rsidP="007F3B88">
      <w:pPr>
        <w:jc w:val="both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 xml:space="preserve">Javni poziv </w:t>
      </w:r>
      <w:r>
        <w:rPr>
          <w:rFonts w:ascii="Times New Roman" w:eastAsiaTheme="minorHAnsi" w:hAnsi="Times New Roman"/>
        </w:rPr>
        <w:t xml:space="preserve">ostaje otvoren </w:t>
      </w:r>
      <w:r w:rsidR="008B0AB3">
        <w:rPr>
          <w:rFonts w:ascii="Times New Roman" w:eastAsiaTheme="minorHAnsi" w:hAnsi="Times New Roman"/>
        </w:rPr>
        <w:t>8</w:t>
      </w:r>
      <w:r>
        <w:rPr>
          <w:rFonts w:ascii="Times New Roman" w:eastAsiaTheme="minorHAnsi" w:hAnsi="Times New Roman"/>
        </w:rPr>
        <w:t xml:space="preserve"> (</w:t>
      </w:r>
      <w:r w:rsidR="008B0AB3">
        <w:rPr>
          <w:rFonts w:ascii="Times New Roman" w:eastAsiaTheme="minorHAnsi" w:hAnsi="Times New Roman"/>
        </w:rPr>
        <w:t>osam</w:t>
      </w:r>
      <w:r>
        <w:rPr>
          <w:rFonts w:ascii="Times New Roman" w:eastAsiaTheme="minorHAnsi" w:hAnsi="Times New Roman"/>
        </w:rPr>
        <w:t xml:space="preserve">) dana od dana objavljivanja </w:t>
      </w:r>
      <w:r w:rsidRPr="00166E33">
        <w:rPr>
          <w:rFonts w:ascii="Times New Roman" w:eastAsiaTheme="minorHAnsi" w:hAnsi="Times New Roman"/>
        </w:rPr>
        <w:t xml:space="preserve"> na web stranici Općine Konjic.</w:t>
      </w:r>
    </w:p>
    <w:p w14:paraId="7E01B708" w14:textId="15CA769A" w:rsidR="007F3B88" w:rsidRPr="00166E33" w:rsidRDefault="00DB73A1" w:rsidP="007F3B88">
      <w:pPr>
        <w:pStyle w:val="Default"/>
        <w:spacing w:after="120"/>
        <w:jc w:val="both"/>
        <w:rPr>
          <w:bCs/>
          <w:sz w:val="22"/>
          <w:szCs w:val="22"/>
          <w:lang w:val="bs-Latn-BA"/>
        </w:rPr>
      </w:pPr>
      <w:r>
        <w:rPr>
          <w:bCs/>
          <w:sz w:val="22"/>
          <w:szCs w:val="22"/>
          <w:lang w:val="bs-Latn-BA"/>
        </w:rPr>
        <w:t xml:space="preserve">Izbor kandidata vršit će Komisija za izbor formirana od strane Načelnika Općine Konjic a na prijedlog nadležne službe. </w:t>
      </w:r>
      <w:r w:rsidR="007F3B88" w:rsidRPr="00166E33">
        <w:rPr>
          <w:bCs/>
          <w:sz w:val="22"/>
          <w:szCs w:val="22"/>
          <w:lang w:val="bs-Latn-BA"/>
        </w:rPr>
        <w:t>O rezultatima izbora kandidati će biti blagovremeno obaviješteni pisanim putem.</w:t>
      </w:r>
    </w:p>
    <w:p w14:paraId="7CF2F85B" w14:textId="56F892A5" w:rsidR="00456A7B" w:rsidRPr="00166E33" w:rsidRDefault="00456A7B" w:rsidP="00456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BA"/>
        </w:rPr>
      </w:pPr>
      <w:r w:rsidRPr="00166E33">
        <w:rPr>
          <w:rFonts w:ascii="Times New Roman" w:eastAsiaTheme="minorHAnsi" w:hAnsi="Times New Roman"/>
        </w:rPr>
        <w:t xml:space="preserve">Dokumentacija dostavljena uz </w:t>
      </w:r>
      <w:r w:rsidR="00166E33">
        <w:rPr>
          <w:rFonts w:ascii="Times New Roman" w:eastAsiaTheme="minorHAnsi" w:hAnsi="Times New Roman"/>
        </w:rPr>
        <w:t>p</w:t>
      </w:r>
      <w:r w:rsidRPr="00166E33">
        <w:rPr>
          <w:rFonts w:ascii="Times New Roman" w:eastAsiaTheme="minorHAnsi" w:hAnsi="Times New Roman"/>
        </w:rPr>
        <w:t>rijavu se ne vraća podnosiocu</w:t>
      </w:r>
      <w:r w:rsidRPr="00166E33">
        <w:rPr>
          <w:rFonts w:ascii="Times New Roman" w:eastAsia="Times New Roman" w:hAnsi="Times New Roman"/>
          <w:lang w:eastAsia="hr-BA"/>
        </w:rPr>
        <w:t xml:space="preserve"> dok Općina Konjic zadržava pravo da od izabranog kandidata zatraži dodatnu dokumentaciju, kao i da izvrši provjeru dostavljene dokumentacije.</w:t>
      </w:r>
    </w:p>
    <w:p w14:paraId="44538D60" w14:textId="77777777" w:rsidR="00DB73A1" w:rsidRDefault="00DB73A1" w:rsidP="00456A7B">
      <w:pPr>
        <w:jc w:val="both"/>
        <w:rPr>
          <w:rFonts w:ascii="Times New Roman" w:eastAsiaTheme="minorHAnsi" w:hAnsi="Times New Roman"/>
        </w:rPr>
      </w:pPr>
    </w:p>
    <w:p w14:paraId="6C52134A" w14:textId="07D653A5" w:rsidR="00456A7B" w:rsidRPr="00166E33" w:rsidRDefault="00DB73A1" w:rsidP="00456A7B">
      <w:pPr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D</w:t>
      </w:r>
      <w:r w:rsidR="00456A7B" w:rsidRPr="00166E33">
        <w:rPr>
          <w:rFonts w:ascii="Times New Roman" w:eastAsiaTheme="minorHAnsi" w:hAnsi="Times New Roman"/>
        </w:rPr>
        <w:t xml:space="preserve">odatne informacije </w:t>
      </w:r>
      <w:r w:rsidR="007F3B88">
        <w:rPr>
          <w:rFonts w:ascii="Times New Roman" w:eastAsiaTheme="minorHAnsi" w:hAnsi="Times New Roman"/>
        </w:rPr>
        <w:t>vezane za</w:t>
      </w:r>
      <w:r w:rsidR="00456A7B" w:rsidRPr="00166E33">
        <w:rPr>
          <w:rFonts w:ascii="Times New Roman" w:eastAsiaTheme="minorHAnsi" w:hAnsi="Times New Roman"/>
        </w:rPr>
        <w:t xml:space="preserve"> Javn</w:t>
      </w:r>
      <w:r w:rsidR="007F3B88">
        <w:rPr>
          <w:rFonts w:ascii="Times New Roman" w:eastAsiaTheme="minorHAnsi" w:hAnsi="Times New Roman"/>
        </w:rPr>
        <w:t>i</w:t>
      </w:r>
      <w:r w:rsidR="00456A7B" w:rsidRPr="00166E33">
        <w:rPr>
          <w:rFonts w:ascii="Times New Roman" w:eastAsiaTheme="minorHAnsi" w:hAnsi="Times New Roman"/>
        </w:rPr>
        <w:t xml:space="preserve"> poziv mogu se dobiti svakim radnim danom putem telefona 036/712-253</w:t>
      </w:r>
      <w:r w:rsidR="00456A7B" w:rsidRPr="00166E33"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7E36F" wp14:editId="1C1BD078">
                <wp:simplePos x="0" y="0"/>
                <wp:positionH relativeFrom="column">
                  <wp:posOffset>4215130</wp:posOffset>
                </wp:positionH>
                <wp:positionV relativeFrom="paragraph">
                  <wp:posOffset>7793990</wp:posOffset>
                </wp:positionV>
                <wp:extent cx="2588895" cy="951865"/>
                <wp:effectExtent l="0" t="0" r="190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020C1" w14:textId="77777777" w:rsidR="00456A7B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 w:rsidRPr="000950AD">
                              <w:rPr>
                                <w:lang w:val="hr-BA"/>
                              </w:rPr>
                              <w:t>Po ovlaštenju Općinskog načelnika</w:t>
                            </w:r>
                          </w:p>
                          <w:p w14:paraId="6DE571DD" w14:textId="77777777" w:rsidR="00456A7B" w:rsidRPr="000950AD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Pomoćnik Općinskog načelnika</w:t>
                            </w:r>
                          </w:p>
                          <w:p w14:paraId="164E1EC1" w14:textId="77777777" w:rsidR="00456A7B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 w:rsidRPr="000950AD">
                              <w:rPr>
                                <w:lang w:val="hr-BA"/>
                              </w:rPr>
                              <w:t>Džemaludin Kahrović, dipl. ecc</w:t>
                            </w:r>
                          </w:p>
                          <w:p w14:paraId="4DFE8224" w14:textId="77777777" w:rsidR="00456A7B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</w:p>
                          <w:p w14:paraId="37D3897A" w14:textId="77777777" w:rsidR="00456A7B" w:rsidRPr="000950AD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7E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9pt;margin-top:613.7pt;width:203.8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" stroked="f">
                <v:textbox>
                  <w:txbxContent>
                    <w:p w14:paraId="46B020C1" w14:textId="77777777" w:rsidR="00456A7B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 w:rsidRPr="000950AD">
                        <w:rPr>
                          <w:lang w:val="hr-BA"/>
                        </w:rPr>
                        <w:t>Po ovlaštenju Općinskog načelnika</w:t>
                      </w:r>
                    </w:p>
                    <w:p w14:paraId="6DE571DD" w14:textId="77777777" w:rsidR="00456A7B" w:rsidRPr="000950AD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>
                        <w:rPr>
                          <w:lang w:val="hr-BA"/>
                        </w:rPr>
                        <w:t>Pomoćnik Općinskog načelnika</w:t>
                      </w:r>
                    </w:p>
                    <w:p w14:paraId="164E1EC1" w14:textId="77777777" w:rsidR="00456A7B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 w:rsidRPr="000950AD">
                        <w:rPr>
                          <w:lang w:val="hr-BA"/>
                        </w:rPr>
                        <w:t>Džemaludin Kahrović, dipl. ecc</w:t>
                      </w:r>
                    </w:p>
                    <w:p w14:paraId="4DFE8224" w14:textId="77777777" w:rsidR="00456A7B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</w:p>
                    <w:p w14:paraId="37D3897A" w14:textId="77777777" w:rsidR="00456A7B" w:rsidRPr="000950AD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>
                        <w:rPr>
                          <w:lang w:val="hr-BA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56A7B" w:rsidRPr="00166E33"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D1A20" wp14:editId="101F8FCB">
                <wp:simplePos x="0" y="0"/>
                <wp:positionH relativeFrom="column">
                  <wp:posOffset>4215130</wp:posOffset>
                </wp:positionH>
                <wp:positionV relativeFrom="paragraph">
                  <wp:posOffset>7793990</wp:posOffset>
                </wp:positionV>
                <wp:extent cx="2588895" cy="951865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26639" w14:textId="77777777" w:rsidR="00456A7B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 w:rsidRPr="000950AD">
                              <w:rPr>
                                <w:lang w:val="hr-BA"/>
                              </w:rPr>
                              <w:t>Po ovlaštenju Općinskog načelnika</w:t>
                            </w:r>
                          </w:p>
                          <w:p w14:paraId="2A586D01" w14:textId="77777777" w:rsidR="00456A7B" w:rsidRPr="000950AD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Pomoćnik Općinskog načelnika</w:t>
                            </w:r>
                          </w:p>
                          <w:p w14:paraId="1D5A801B" w14:textId="77777777" w:rsidR="00456A7B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 w:rsidRPr="000950AD">
                              <w:rPr>
                                <w:lang w:val="hr-BA"/>
                              </w:rPr>
                              <w:t>Džemaludin Kahrović, dipl. ecc</w:t>
                            </w:r>
                          </w:p>
                          <w:p w14:paraId="33F13CE3" w14:textId="77777777" w:rsidR="00456A7B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</w:p>
                          <w:p w14:paraId="48B9A954" w14:textId="77777777" w:rsidR="00456A7B" w:rsidRPr="000950AD" w:rsidRDefault="00456A7B" w:rsidP="00456A7B">
                            <w:pPr>
                              <w:jc w:val="center"/>
                              <w:rPr>
                                <w:lang w:val="hr-BA"/>
                              </w:rPr>
                            </w:pPr>
                            <w:r>
                              <w:rPr>
                                <w:lang w:val="hr-BA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1A20" id="Text Box 1" o:spid="_x0000_s1027" type="#_x0000_t202" style="position:absolute;left:0;text-align:left;margin-left:331.9pt;margin-top:613.7pt;width:203.85pt;height: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" stroked="f">
                <v:textbox>
                  <w:txbxContent>
                    <w:p w14:paraId="4C426639" w14:textId="77777777" w:rsidR="00456A7B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 w:rsidRPr="000950AD">
                        <w:rPr>
                          <w:lang w:val="hr-BA"/>
                        </w:rPr>
                        <w:t>Po ovlaštenju Općinskog načelnika</w:t>
                      </w:r>
                    </w:p>
                    <w:p w14:paraId="2A586D01" w14:textId="77777777" w:rsidR="00456A7B" w:rsidRPr="000950AD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>
                        <w:rPr>
                          <w:lang w:val="hr-BA"/>
                        </w:rPr>
                        <w:t>Pomoćnik Općinskog načelnika</w:t>
                      </w:r>
                    </w:p>
                    <w:p w14:paraId="1D5A801B" w14:textId="77777777" w:rsidR="00456A7B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 w:rsidRPr="000950AD">
                        <w:rPr>
                          <w:lang w:val="hr-BA"/>
                        </w:rPr>
                        <w:t>Džemaludin Kahrović, dipl. ecc</w:t>
                      </w:r>
                    </w:p>
                    <w:p w14:paraId="33F13CE3" w14:textId="77777777" w:rsidR="00456A7B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</w:p>
                    <w:p w14:paraId="48B9A954" w14:textId="77777777" w:rsidR="00456A7B" w:rsidRPr="000950AD" w:rsidRDefault="00456A7B" w:rsidP="00456A7B">
                      <w:pPr>
                        <w:jc w:val="center"/>
                        <w:rPr>
                          <w:lang w:val="hr-BA"/>
                        </w:rPr>
                      </w:pPr>
                      <w:r>
                        <w:rPr>
                          <w:lang w:val="hr-BA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56A7B" w:rsidRPr="00166E33">
        <w:rPr>
          <w:rFonts w:ascii="Times New Roman" w:eastAsiaTheme="minorHAnsi" w:hAnsi="Times New Roman"/>
        </w:rPr>
        <w:t xml:space="preserve"> </w:t>
      </w:r>
      <w:r w:rsidR="007F3B88">
        <w:rPr>
          <w:rFonts w:ascii="Times New Roman" w:eastAsiaTheme="minorHAnsi" w:hAnsi="Times New Roman"/>
        </w:rPr>
        <w:t>i putem e-mail-a: adisa.kevric@konjic.ba</w:t>
      </w:r>
      <w:r w:rsidR="00456A7B" w:rsidRPr="00166E33">
        <w:rPr>
          <w:rFonts w:ascii="Times New Roman" w:eastAsiaTheme="minorHAnsi" w:hAnsi="Times New Roman"/>
        </w:rPr>
        <w:t xml:space="preserve">                   </w:t>
      </w:r>
    </w:p>
    <w:p w14:paraId="552E80B5" w14:textId="77777777" w:rsidR="00456A7B" w:rsidRPr="00166E33" w:rsidRDefault="00456A7B" w:rsidP="00456A7B">
      <w:pPr>
        <w:jc w:val="both"/>
        <w:rPr>
          <w:rFonts w:ascii="Times New Roman" w:eastAsiaTheme="minorHAnsi" w:hAnsi="Times New Roman"/>
        </w:rPr>
      </w:pPr>
    </w:p>
    <w:p w14:paraId="220FCFC3" w14:textId="77777777" w:rsidR="00ED43DD" w:rsidRDefault="00ED43DD" w:rsidP="00166E33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0F36257A" w14:textId="77777777" w:rsidR="00ED43DD" w:rsidRDefault="00ED43DD" w:rsidP="00166E33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177F3D62" w14:textId="77777777" w:rsidR="00ED43DD" w:rsidRDefault="00ED43DD" w:rsidP="00166E33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1EF79E81" w14:textId="07629BF7" w:rsidR="00456A7B" w:rsidRPr="00166E33" w:rsidRDefault="00166E33" w:rsidP="00166E33">
      <w:pPr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</w:rPr>
        <w:t>DOSTAVITI</w:t>
      </w:r>
      <w:r w:rsidR="009812D7" w:rsidRPr="00166E33">
        <w:rPr>
          <w:rFonts w:ascii="Times New Roman" w:eastAsiaTheme="minorHAnsi" w:hAnsi="Times New Roman"/>
        </w:rPr>
        <w:t xml:space="preserve">                                                                      </w:t>
      </w:r>
      <w:r w:rsidR="00456A7B" w:rsidRPr="00166E33">
        <w:rPr>
          <w:rFonts w:ascii="Times New Roman" w:eastAsiaTheme="minorHAnsi" w:hAnsi="Times New Roman"/>
        </w:rPr>
        <w:t xml:space="preserve">                                  </w:t>
      </w:r>
      <w:r w:rsidR="009812D7" w:rsidRPr="00166E33">
        <w:rPr>
          <w:rFonts w:ascii="Times New Roman" w:eastAsiaTheme="minorHAnsi" w:hAnsi="Times New Roman"/>
        </w:rPr>
        <w:t xml:space="preserve"> </w:t>
      </w:r>
      <w:r w:rsidR="009812D7" w:rsidRPr="00166E33">
        <w:rPr>
          <w:rFonts w:ascii="Times New Roman" w:eastAsiaTheme="minorHAnsi" w:hAnsi="Times New Roman"/>
          <w:b/>
          <w:bCs/>
        </w:rPr>
        <w:t xml:space="preserve">NAČELNIK  </w:t>
      </w:r>
      <w:r w:rsidRPr="00166E33">
        <w:rPr>
          <w:rFonts w:ascii="Times New Roman" w:eastAsiaTheme="minorHAnsi" w:hAnsi="Times New Roman"/>
          <w:b/>
          <w:bCs/>
        </w:rPr>
        <w:t>OPĆINE</w:t>
      </w:r>
      <w:r w:rsidR="009812D7" w:rsidRPr="00166E33">
        <w:rPr>
          <w:rFonts w:ascii="Times New Roman" w:eastAsiaTheme="minorHAnsi" w:hAnsi="Times New Roman"/>
          <w:b/>
          <w:bCs/>
        </w:rPr>
        <w:t xml:space="preserve"> </w:t>
      </w:r>
    </w:p>
    <w:p w14:paraId="792AC1B6" w14:textId="5E8FF3B6" w:rsidR="009812D7" w:rsidRPr="00166E33" w:rsidRDefault="009812D7" w:rsidP="00166E33">
      <w:pPr>
        <w:pStyle w:val="Bezproreda"/>
        <w:rPr>
          <w:rFonts w:ascii="Times New Roman" w:eastAsiaTheme="minorHAnsi" w:hAnsi="Times New Roman"/>
        </w:rPr>
      </w:pPr>
      <w:r w:rsidRPr="00166E33">
        <w:rPr>
          <w:rFonts w:ascii="Times New Roman" w:eastAsiaTheme="minorHAnsi" w:hAnsi="Times New Roman"/>
        </w:rPr>
        <w:t xml:space="preserve"> </w:t>
      </w:r>
      <w:r w:rsidR="00166E33">
        <w:rPr>
          <w:rFonts w:ascii="Times New Roman" w:eastAsiaTheme="minorHAnsi" w:hAnsi="Times New Roman"/>
        </w:rPr>
        <w:t>1. Načelnik</w:t>
      </w:r>
      <w:r w:rsidRPr="00166E33">
        <w:rPr>
          <w:rFonts w:ascii="Times New Roman" w:eastAsiaTheme="minorHAnsi" w:hAnsi="Times New Roman"/>
        </w:rPr>
        <w:t xml:space="preserve">                                                                                                         ____________________</w:t>
      </w:r>
    </w:p>
    <w:p w14:paraId="0BD27D0E" w14:textId="0709AE4E" w:rsidR="009812D7" w:rsidRPr="00166E33" w:rsidRDefault="009812D7" w:rsidP="00166E33">
      <w:pPr>
        <w:pStyle w:val="Bezproreda"/>
        <w:rPr>
          <w:rFonts w:ascii="Times New Roman" w:eastAsiaTheme="minorHAnsi" w:hAnsi="Times New Roman"/>
          <w:b/>
          <w:bCs/>
        </w:rPr>
      </w:pPr>
      <w:r w:rsidRPr="00166E33">
        <w:rPr>
          <w:rFonts w:ascii="Times New Roman" w:eastAsiaTheme="minorHAnsi" w:hAnsi="Times New Roman"/>
        </w:rPr>
        <w:t xml:space="preserve"> </w:t>
      </w:r>
      <w:r w:rsidR="00166E33">
        <w:rPr>
          <w:rFonts w:ascii="Times New Roman" w:eastAsiaTheme="minorHAnsi" w:hAnsi="Times New Roman"/>
        </w:rPr>
        <w:t>2. Oglasna tabla Općine Konjic</w:t>
      </w:r>
      <w:r w:rsidRPr="00166E33">
        <w:rPr>
          <w:rFonts w:ascii="Times New Roman" w:eastAsiaTheme="minorHAnsi" w:hAnsi="Times New Roman"/>
        </w:rPr>
        <w:t xml:space="preserve">                                                                             </w:t>
      </w:r>
      <w:r w:rsidR="00166E33">
        <w:rPr>
          <w:rFonts w:ascii="Times New Roman" w:eastAsiaTheme="minorHAnsi" w:hAnsi="Times New Roman"/>
        </w:rPr>
        <w:t xml:space="preserve">    </w:t>
      </w:r>
      <w:r w:rsidRPr="00166E33">
        <w:rPr>
          <w:rFonts w:ascii="Times New Roman" w:eastAsiaTheme="minorHAnsi" w:hAnsi="Times New Roman"/>
        </w:rPr>
        <w:t xml:space="preserve">  </w:t>
      </w:r>
      <w:r w:rsidRPr="00166E33">
        <w:rPr>
          <w:rFonts w:ascii="Times New Roman" w:eastAsiaTheme="minorHAnsi" w:hAnsi="Times New Roman"/>
          <w:b/>
          <w:bCs/>
        </w:rPr>
        <w:t>Osman Ćatić</w:t>
      </w:r>
    </w:p>
    <w:p w14:paraId="5C43DB9C" w14:textId="30DD32F4" w:rsidR="00C11E23" w:rsidRPr="00166E33" w:rsidRDefault="00166E33" w:rsidP="009812D7">
      <w:pPr>
        <w:pStyle w:val="Bezproreda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3. web stranica Općine Konjic</w:t>
      </w:r>
    </w:p>
    <w:p w14:paraId="324CE469" w14:textId="2DB73C22" w:rsidR="00C11E23" w:rsidRDefault="00166E33" w:rsidP="009812D7">
      <w:pPr>
        <w:pStyle w:val="Bezproreda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4. Službi za privredu, finansije i društvene djelatnosti</w:t>
      </w:r>
    </w:p>
    <w:p w14:paraId="698AA310" w14:textId="1CD62681" w:rsidR="00166E33" w:rsidRPr="00166E33" w:rsidRDefault="00166E33" w:rsidP="009812D7">
      <w:pPr>
        <w:pStyle w:val="Bezproreda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5. a/a</w:t>
      </w:r>
    </w:p>
    <w:p w14:paraId="115FFA7B" w14:textId="33C46E88" w:rsidR="00C11E23" w:rsidRDefault="00C11E23" w:rsidP="009812D7">
      <w:pPr>
        <w:pStyle w:val="Bezproreda"/>
        <w:rPr>
          <w:rFonts w:ascii="Times New Roman" w:eastAsiaTheme="minorHAnsi" w:hAnsi="Times New Roman"/>
        </w:rPr>
      </w:pPr>
    </w:p>
    <w:p w14:paraId="11D1325F" w14:textId="21862D9F" w:rsidR="00166E33" w:rsidRDefault="00166E33" w:rsidP="009812D7">
      <w:pPr>
        <w:pStyle w:val="Bezproreda"/>
        <w:rPr>
          <w:rFonts w:ascii="Times New Roman" w:eastAsiaTheme="minorHAnsi" w:hAnsi="Times New Roman"/>
        </w:rPr>
      </w:pPr>
    </w:p>
    <w:p w14:paraId="3390EEB3" w14:textId="75F3FBBA" w:rsidR="00166E33" w:rsidRDefault="00166E33" w:rsidP="009812D7">
      <w:pPr>
        <w:pStyle w:val="Bezproreda"/>
        <w:rPr>
          <w:rFonts w:ascii="Times New Roman" w:eastAsiaTheme="minorHAnsi" w:hAnsi="Times New Roman"/>
        </w:rPr>
      </w:pPr>
    </w:p>
    <w:p w14:paraId="2C0D148B" w14:textId="0CD9E9A6" w:rsidR="00ED43DD" w:rsidRDefault="00ED43DD" w:rsidP="009812D7">
      <w:pPr>
        <w:pStyle w:val="Bezproreda"/>
        <w:rPr>
          <w:rFonts w:ascii="Times New Roman" w:eastAsiaTheme="minorHAnsi" w:hAnsi="Times New Roman"/>
        </w:rPr>
      </w:pPr>
    </w:p>
    <w:p w14:paraId="1EE52DEB" w14:textId="31072A07" w:rsidR="00ED43DD" w:rsidRDefault="00ED43DD" w:rsidP="009812D7">
      <w:pPr>
        <w:pStyle w:val="Bezproreda"/>
        <w:rPr>
          <w:rFonts w:ascii="Times New Roman" w:eastAsiaTheme="minorHAnsi" w:hAnsi="Times New Roman"/>
        </w:rPr>
      </w:pPr>
    </w:p>
    <w:p w14:paraId="7AE42083" w14:textId="1CC036DB" w:rsidR="008B0AB3" w:rsidRDefault="008B0AB3" w:rsidP="009812D7">
      <w:pPr>
        <w:pStyle w:val="Bezproreda"/>
        <w:rPr>
          <w:rFonts w:ascii="Times New Roman" w:eastAsiaTheme="minorHAnsi" w:hAnsi="Times New Roman"/>
        </w:rPr>
      </w:pPr>
    </w:p>
    <w:p w14:paraId="15052D61" w14:textId="02AA9019" w:rsidR="008B0AB3" w:rsidRDefault="008B0AB3" w:rsidP="009812D7">
      <w:pPr>
        <w:pStyle w:val="Bezproreda"/>
        <w:rPr>
          <w:rFonts w:ascii="Times New Roman" w:eastAsiaTheme="minorHAnsi" w:hAnsi="Times New Roman"/>
        </w:rPr>
      </w:pPr>
    </w:p>
    <w:p w14:paraId="6466C8DA" w14:textId="56342EC2" w:rsidR="008B0AB3" w:rsidRDefault="008B0AB3" w:rsidP="009812D7">
      <w:pPr>
        <w:pStyle w:val="Bezproreda"/>
        <w:rPr>
          <w:rFonts w:ascii="Times New Roman" w:eastAsiaTheme="minorHAnsi" w:hAnsi="Times New Roman"/>
        </w:rPr>
      </w:pPr>
    </w:p>
    <w:p w14:paraId="1B5ACC47" w14:textId="77777777" w:rsidR="00C11E23" w:rsidRPr="00166E33" w:rsidRDefault="00C11E23" w:rsidP="009812D7">
      <w:pPr>
        <w:pStyle w:val="Bezproreda"/>
        <w:rPr>
          <w:rFonts w:ascii="Times New Roman" w:eastAsiaTheme="minorHAnsi" w:hAnsi="Times New Roman"/>
        </w:rPr>
      </w:pPr>
    </w:p>
    <w:tbl>
      <w:tblPr>
        <w:tblW w:w="9119" w:type="dxa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338"/>
        <w:gridCol w:w="3033"/>
      </w:tblGrid>
      <w:tr w:rsidR="00C11E23" w:rsidRPr="00166E33" w14:paraId="299A279C" w14:textId="77777777" w:rsidTr="00645A95">
        <w:trPr>
          <w:trHeight w:val="1172"/>
        </w:trPr>
        <w:tc>
          <w:tcPr>
            <w:tcW w:w="2748" w:type="dxa"/>
          </w:tcPr>
          <w:p w14:paraId="22DEFE2B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Maršala Tita br.62</w:t>
            </w:r>
          </w:p>
          <w:p w14:paraId="5FC97164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88400 Konjic</w:t>
            </w:r>
          </w:p>
          <w:p w14:paraId="4E0FE4E4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Bosna i Hercegovina</w:t>
            </w:r>
          </w:p>
          <w:p w14:paraId="52CCD751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</w:p>
        </w:tc>
        <w:tc>
          <w:tcPr>
            <w:tcW w:w="3338" w:type="dxa"/>
          </w:tcPr>
          <w:p w14:paraId="176D2C20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Telefon: +387 (0)36 712 200</w:t>
            </w:r>
          </w:p>
          <w:p w14:paraId="5242781A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Fax:   +387 (0)36 729 813</w:t>
            </w:r>
          </w:p>
          <w:p w14:paraId="5B066B4A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E-mail: kabinetnacelnika@konjic.ba</w:t>
            </w:r>
          </w:p>
          <w:p w14:paraId="204EDAAA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Web: http://www.konjic.ba</w:t>
            </w:r>
          </w:p>
        </w:tc>
        <w:tc>
          <w:tcPr>
            <w:tcW w:w="3033" w:type="dxa"/>
          </w:tcPr>
          <w:p w14:paraId="0C276B00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</w:p>
          <w:p w14:paraId="5F409E2A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PB: 07140955</w:t>
            </w:r>
          </w:p>
          <w:p w14:paraId="4D008FD1" w14:textId="77777777" w:rsidR="00C11E23" w:rsidRPr="00166E33" w:rsidRDefault="00C11E23" w:rsidP="00645A9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en-GB"/>
              </w:rPr>
            </w:pPr>
            <w:r w:rsidRPr="00166E33">
              <w:rPr>
                <w:rFonts w:ascii="Times New Roman" w:eastAsia="Times New Roman" w:hAnsi="Times New Roman"/>
                <w:vertAlign w:val="superscript"/>
                <w:lang w:eastAsia="en-GB"/>
              </w:rPr>
              <w:t>ID: 4227204140005</w:t>
            </w:r>
          </w:p>
        </w:tc>
      </w:tr>
      <w:bookmarkEnd w:id="1"/>
    </w:tbl>
    <w:p w14:paraId="10280B38" w14:textId="77777777" w:rsidR="005C1A65" w:rsidRPr="00166E33" w:rsidRDefault="005C1A65" w:rsidP="00C11E23">
      <w:pPr>
        <w:pStyle w:val="Bezproreda"/>
        <w:rPr>
          <w:rFonts w:ascii="Times New Roman" w:hAnsi="Times New Roman"/>
          <w:b/>
          <w:bCs/>
        </w:rPr>
      </w:pPr>
    </w:p>
    <w:sectPr w:rsidR="005C1A65" w:rsidRPr="00166E33" w:rsidSect="00E748A6">
      <w:pgSz w:w="11906" w:h="16838"/>
      <w:pgMar w:top="1418" w:right="1418" w:bottom="1418" w:left="1418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9B97" w14:textId="77777777" w:rsidR="005F758D" w:rsidRDefault="005F758D" w:rsidP="007B5F74">
      <w:pPr>
        <w:spacing w:after="0" w:line="240" w:lineRule="auto"/>
      </w:pPr>
      <w:r>
        <w:separator/>
      </w:r>
    </w:p>
  </w:endnote>
  <w:endnote w:type="continuationSeparator" w:id="0">
    <w:p w14:paraId="2937EF1B" w14:textId="77777777" w:rsidR="005F758D" w:rsidRDefault="005F758D" w:rsidP="007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8EBE3" w14:textId="77777777" w:rsidR="005F758D" w:rsidRDefault="005F758D" w:rsidP="007B5F74">
      <w:pPr>
        <w:spacing w:after="0" w:line="240" w:lineRule="auto"/>
      </w:pPr>
      <w:r>
        <w:separator/>
      </w:r>
    </w:p>
  </w:footnote>
  <w:footnote w:type="continuationSeparator" w:id="0">
    <w:p w14:paraId="22AB060E" w14:textId="77777777" w:rsidR="005F758D" w:rsidRDefault="005F758D" w:rsidP="007B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262"/>
    <w:multiLevelType w:val="hybridMultilevel"/>
    <w:tmpl w:val="34786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220B"/>
    <w:multiLevelType w:val="hybridMultilevel"/>
    <w:tmpl w:val="A6602B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6853"/>
    <w:multiLevelType w:val="hybridMultilevel"/>
    <w:tmpl w:val="1BD405D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23675"/>
    <w:multiLevelType w:val="hybridMultilevel"/>
    <w:tmpl w:val="CC90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25C08"/>
    <w:multiLevelType w:val="hybridMultilevel"/>
    <w:tmpl w:val="D5EA20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70"/>
    <w:rsid w:val="000049F0"/>
    <w:rsid w:val="00012BAA"/>
    <w:rsid w:val="00016678"/>
    <w:rsid w:val="000324FD"/>
    <w:rsid w:val="00037A0E"/>
    <w:rsid w:val="00070A6B"/>
    <w:rsid w:val="00077D60"/>
    <w:rsid w:val="000978E9"/>
    <w:rsid w:val="000A2A99"/>
    <w:rsid w:val="000A629B"/>
    <w:rsid w:val="000B39DC"/>
    <w:rsid w:val="000C5535"/>
    <w:rsid w:val="000C637D"/>
    <w:rsid w:val="000C7E57"/>
    <w:rsid w:val="00124196"/>
    <w:rsid w:val="00143C67"/>
    <w:rsid w:val="00155F08"/>
    <w:rsid w:val="00166E33"/>
    <w:rsid w:val="001B2A45"/>
    <w:rsid w:val="0022485B"/>
    <w:rsid w:val="00283393"/>
    <w:rsid w:val="002E2587"/>
    <w:rsid w:val="002E4662"/>
    <w:rsid w:val="002F1EB8"/>
    <w:rsid w:val="00306860"/>
    <w:rsid w:val="0032127F"/>
    <w:rsid w:val="003349A1"/>
    <w:rsid w:val="00336808"/>
    <w:rsid w:val="00351ACE"/>
    <w:rsid w:val="00386EEE"/>
    <w:rsid w:val="003A3130"/>
    <w:rsid w:val="003F4737"/>
    <w:rsid w:val="0041433F"/>
    <w:rsid w:val="00433358"/>
    <w:rsid w:val="00456A7B"/>
    <w:rsid w:val="0047069D"/>
    <w:rsid w:val="00474691"/>
    <w:rsid w:val="004A2589"/>
    <w:rsid w:val="004C6A4C"/>
    <w:rsid w:val="004E22C8"/>
    <w:rsid w:val="004E4933"/>
    <w:rsid w:val="004F6C3C"/>
    <w:rsid w:val="00516ECF"/>
    <w:rsid w:val="00525689"/>
    <w:rsid w:val="00570895"/>
    <w:rsid w:val="00583B90"/>
    <w:rsid w:val="00586EDF"/>
    <w:rsid w:val="005B2859"/>
    <w:rsid w:val="005C1A65"/>
    <w:rsid w:val="005F758D"/>
    <w:rsid w:val="00603206"/>
    <w:rsid w:val="00655422"/>
    <w:rsid w:val="00680E16"/>
    <w:rsid w:val="00695C8E"/>
    <w:rsid w:val="006A6769"/>
    <w:rsid w:val="006B6329"/>
    <w:rsid w:val="006C5435"/>
    <w:rsid w:val="007358F3"/>
    <w:rsid w:val="0074212D"/>
    <w:rsid w:val="00750789"/>
    <w:rsid w:val="007657C1"/>
    <w:rsid w:val="007B1E9E"/>
    <w:rsid w:val="007B294D"/>
    <w:rsid w:val="007B451E"/>
    <w:rsid w:val="007B5F74"/>
    <w:rsid w:val="007F3B88"/>
    <w:rsid w:val="00802DDA"/>
    <w:rsid w:val="00816435"/>
    <w:rsid w:val="00825BAB"/>
    <w:rsid w:val="00842AB9"/>
    <w:rsid w:val="00850244"/>
    <w:rsid w:val="00867470"/>
    <w:rsid w:val="00874AFC"/>
    <w:rsid w:val="00884238"/>
    <w:rsid w:val="008870D8"/>
    <w:rsid w:val="008B0AB3"/>
    <w:rsid w:val="008C02ED"/>
    <w:rsid w:val="008D5534"/>
    <w:rsid w:val="008E2E43"/>
    <w:rsid w:val="009031C5"/>
    <w:rsid w:val="009037A6"/>
    <w:rsid w:val="00933EDC"/>
    <w:rsid w:val="00935AC0"/>
    <w:rsid w:val="009527B2"/>
    <w:rsid w:val="00980172"/>
    <w:rsid w:val="009812D7"/>
    <w:rsid w:val="0098287A"/>
    <w:rsid w:val="009B58BF"/>
    <w:rsid w:val="009D0AD5"/>
    <w:rsid w:val="009D2F9C"/>
    <w:rsid w:val="009F03DC"/>
    <w:rsid w:val="00A17E41"/>
    <w:rsid w:val="00A318B0"/>
    <w:rsid w:val="00A95CC9"/>
    <w:rsid w:val="00AA280C"/>
    <w:rsid w:val="00AA4C91"/>
    <w:rsid w:val="00AB2C59"/>
    <w:rsid w:val="00AE5F16"/>
    <w:rsid w:val="00B007D0"/>
    <w:rsid w:val="00B128C8"/>
    <w:rsid w:val="00B16EA1"/>
    <w:rsid w:val="00B20F61"/>
    <w:rsid w:val="00B57FED"/>
    <w:rsid w:val="00BA3FF2"/>
    <w:rsid w:val="00BE312A"/>
    <w:rsid w:val="00C11E23"/>
    <w:rsid w:val="00C37788"/>
    <w:rsid w:val="00C60FF5"/>
    <w:rsid w:val="00C64695"/>
    <w:rsid w:val="00C65CAD"/>
    <w:rsid w:val="00C75363"/>
    <w:rsid w:val="00D22CF5"/>
    <w:rsid w:val="00D2550C"/>
    <w:rsid w:val="00D4166A"/>
    <w:rsid w:val="00D44203"/>
    <w:rsid w:val="00D80C8D"/>
    <w:rsid w:val="00D84AA4"/>
    <w:rsid w:val="00D86D78"/>
    <w:rsid w:val="00DA77A0"/>
    <w:rsid w:val="00DB25D2"/>
    <w:rsid w:val="00DB6D0F"/>
    <w:rsid w:val="00DB73A1"/>
    <w:rsid w:val="00E01660"/>
    <w:rsid w:val="00E01BF5"/>
    <w:rsid w:val="00E13FBC"/>
    <w:rsid w:val="00E17F6C"/>
    <w:rsid w:val="00E3108B"/>
    <w:rsid w:val="00E36DF5"/>
    <w:rsid w:val="00E740B4"/>
    <w:rsid w:val="00E748A6"/>
    <w:rsid w:val="00E85575"/>
    <w:rsid w:val="00EA7D79"/>
    <w:rsid w:val="00EB03EA"/>
    <w:rsid w:val="00EC5EFF"/>
    <w:rsid w:val="00ED43DD"/>
    <w:rsid w:val="00EE5A44"/>
    <w:rsid w:val="00EF4044"/>
    <w:rsid w:val="00F75E01"/>
    <w:rsid w:val="00F80C70"/>
    <w:rsid w:val="00FA19EE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A205E"/>
  <w15:docId w15:val="{5156DDAC-C8C1-4033-91CF-BD214406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9B"/>
    <w:rPr>
      <w:rFonts w:ascii="Calibri" w:eastAsia="Calibri" w:hAnsi="Calibri" w:cs="Times New Roman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F74"/>
  </w:style>
  <w:style w:type="paragraph" w:styleId="Podnoje">
    <w:name w:val="footer"/>
    <w:basedOn w:val="Normal"/>
    <w:link w:val="Podnoje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F74"/>
  </w:style>
  <w:style w:type="character" w:styleId="Hiperveza">
    <w:name w:val="Hyperlink"/>
    <w:basedOn w:val="Zadanifontodlomka"/>
    <w:rsid w:val="00933ED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7D0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List Paragraph1,List Paragraph (numbered (a)),List Paragraph Char Char Char,Use Case List Paragraph,List Paragraph2,Colorful List - Accent 11,Dot pt,F5 List Paragraph,Indicator Text,Numbered Para 1,Bullet 1,List Paragraph12,Bullet Points"/>
    <w:basedOn w:val="Normal"/>
    <w:link w:val="OdlomakpopisaChar"/>
    <w:uiPriority w:val="34"/>
    <w:qFormat/>
    <w:rsid w:val="000A629B"/>
    <w:pPr>
      <w:spacing w:after="0" w:line="240" w:lineRule="auto"/>
      <w:ind w:left="720"/>
      <w:contextualSpacing/>
    </w:pPr>
    <w:rPr>
      <w:rFonts w:ascii="Tahoma" w:eastAsia="Times New Roman" w:hAnsi="Tahoma" w:cs="Tahoma"/>
      <w:b/>
      <w:bCs/>
      <w:spacing w:val="-5"/>
      <w:sz w:val="20"/>
      <w:szCs w:val="20"/>
      <w:lang w:eastAsia="hr-HR"/>
    </w:rPr>
  </w:style>
  <w:style w:type="character" w:customStyle="1" w:styleId="OdlomakpopisaChar">
    <w:name w:val="Odlomak popisa Char"/>
    <w:aliases w:val="List Paragraph1 Char,List Paragraph (numbered (a)) Char,List Paragraph Char Char Char Char,Use Case List Paragraph Char,List Paragraph2 Char,Colorful List - Accent 11 Char,Dot pt Char,F5 List Paragraph Char,Indicator Text Char"/>
    <w:link w:val="Odlomakpopisa"/>
    <w:uiPriority w:val="34"/>
    <w:locked/>
    <w:rsid w:val="000A629B"/>
    <w:rPr>
      <w:rFonts w:ascii="Tahoma" w:eastAsia="Times New Roman" w:hAnsi="Tahoma" w:cs="Tahoma"/>
      <w:b/>
      <w:bCs/>
      <w:spacing w:val="-5"/>
      <w:sz w:val="20"/>
      <w:szCs w:val="20"/>
      <w:lang w:val="bs-Latn-BA" w:eastAsia="hr-HR"/>
    </w:rPr>
  </w:style>
  <w:style w:type="paragraph" w:styleId="Bezproreda">
    <w:name w:val="No Spacing"/>
    <w:uiPriority w:val="1"/>
    <w:qFormat/>
    <w:rsid w:val="00DB25D2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customStyle="1" w:styleId="Default">
    <w:name w:val="Default"/>
    <w:rsid w:val="00456A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D61D-848B-493F-807A-A9CA58E9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Zelimir</dc:creator>
  <cp:keywords/>
  <dc:description/>
  <cp:lastModifiedBy>Adisa Kevrić</cp:lastModifiedBy>
  <cp:revision>8</cp:revision>
  <cp:lastPrinted>2022-04-27T12:59:00Z</cp:lastPrinted>
  <dcterms:created xsi:type="dcterms:W3CDTF">2022-04-25T07:38:00Z</dcterms:created>
  <dcterms:modified xsi:type="dcterms:W3CDTF">2022-04-29T07:03:00Z</dcterms:modified>
</cp:coreProperties>
</file>